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F9752" w14:textId="77777777" w:rsidR="0052760B" w:rsidRDefault="00D22471">
      <w:pPr>
        <w:pStyle w:val="Titolo1"/>
        <w:spacing w:before="29"/>
      </w:pPr>
      <w:r>
        <w:rPr>
          <w:w w:val="105"/>
          <w:u w:val="single"/>
        </w:rPr>
        <w:t>CONTRATTO</w:t>
      </w:r>
      <w:r>
        <w:rPr>
          <w:spacing w:val="14"/>
          <w:w w:val="105"/>
          <w:u w:val="single"/>
        </w:rPr>
        <w:t xml:space="preserve"> </w:t>
      </w:r>
      <w:r>
        <w:rPr>
          <w:w w:val="105"/>
          <w:u w:val="single"/>
        </w:rPr>
        <w:t>DI</w:t>
      </w:r>
      <w:r>
        <w:rPr>
          <w:spacing w:val="13"/>
          <w:w w:val="105"/>
          <w:u w:val="single"/>
        </w:rPr>
        <w:t xml:space="preserve"> </w:t>
      </w:r>
      <w:r>
        <w:rPr>
          <w:w w:val="105"/>
          <w:u w:val="single"/>
        </w:rPr>
        <w:t>LOCAZIONE</w:t>
      </w:r>
      <w:r>
        <w:rPr>
          <w:spacing w:val="14"/>
          <w:w w:val="105"/>
          <w:u w:val="single"/>
        </w:rPr>
        <w:t xml:space="preserve"> </w:t>
      </w:r>
      <w:r>
        <w:rPr>
          <w:spacing w:val="-2"/>
          <w:w w:val="105"/>
          <w:u w:val="single"/>
        </w:rPr>
        <w:t>COMMERCIALE</w:t>
      </w:r>
    </w:p>
    <w:p w14:paraId="66CCF93B" w14:textId="77777777" w:rsidR="0052760B" w:rsidRDefault="00D22471">
      <w:pPr>
        <w:pStyle w:val="Corpotesto"/>
        <w:spacing w:before="197"/>
        <w:ind w:left="140" w:firstLine="0"/>
        <w:jc w:val="left"/>
      </w:pPr>
      <w:r>
        <w:rPr>
          <w:spacing w:val="-5"/>
          <w:w w:val="105"/>
        </w:rPr>
        <w:t>TRA</w:t>
      </w:r>
    </w:p>
    <w:p w14:paraId="60824178" w14:textId="77777777" w:rsidR="0052760B" w:rsidRDefault="0052760B">
      <w:pPr>
        <w:pStyle w:val="Corpotesto"/>
        <w:spacing w:before="6"/>
        <w:ind w:firstLine="0"/>
        <w:jc w:val="left"/>
      </w:pPr>
    </w:p>
    <w:p w14:paraId="00168E29" w14:textId="77777777" w:rsidR="0052760B" w:rsidRDefault="00D22471">
      <w:pPr>
        <w:spacing w:line="206" w:lineRule="auto"/>
        <w:ind w:left="140" w:right="136"/>
        <w:jc w:val="both"/>
      </w:pPr>
      <w:r>
        <w:rPr>
          <w:w w:val="105"/>
        </w:rPr>
        <w:t>La Società “</w:t>
      </w:r>
      <w:r>
        <w:rPr>
          <w:b/>
          <w:w w:val="105"/>
        </w:rPr>
        <w:t>F.AP. DI ESPOSITO APASSITI GIOVANNI &amp; C. S.N.C.</w:t>
      </w:r>
      <w:r>
        <w:rPr>
          <w:w w:val="105"/>
        </w:rPr>
        <w:t>” con sede legale a Dalmine (BG) in Via Vailetta,</w:t>
      </w:r>
      <w:r>
        <w:rPr>
          <w:spacing w:val="-9"/>
          <w:w w:val="105"/>
        </w:rPr>
        <w:t xml:space="preserve"> </w:t>
      </w:r>
      <w:r>
        <w:rPr>
          <w:w w:val="105"/>
        </w:rPr>
        <w:t>nr°</w:t>
      </w:r>
      <w:r>
        <w:rPr>
          <w:spacing w:val="-6"/>
          <w:w w:val="105"/>
        </w:rPr>
        <w:t xml:space="preserve"> </w:t>
      </w:r>
      <w:r>
        <w:rPr>
          <w:w w:val="105"/>
        </w:rPr>
        <w:t>55</w:t>
      </w:r>
      <w:r>
        <w:rPr>
          <w:spacing w:val="-7"/>
          <w:w w:val="105"/>
        </w:rPr>
        <w:t xml:space="preserve"> </w:t>
      </w:r>
      <w:r>
        <w:rPr>
          <w:w w:val="105"/>
        </w:rPr>
        <w:t>–</w:t>
      </w:r>
      <w:r>
        <w:rPr>
          <w:spacing w:val="-8"/>
          <w:w w:val="105"/>
        </w:rPr>
        <w:t xml:space="preserve"> </w:t>
      </w:r>
      <w:r>
        <w:rPr>
          <w:w w:val="105"/>
        </w:rPr>
        <w:t>C.F.</w:t>
      </w:r>
      <w:r>
        <w:rPr>
          <w:spacing w:val="-7"/>
          <w:w w:val="105"/>
        </w:rPr>
        <w:t xml:space="preserve"> </w:t>
      </w:r>
      <w:r>
        <w:rPr>
          <w:w w:val="105"/>
        </w:rPr>
        <w:t>e</w:t>
      </w:r>
      <w:r>
        <w:rPr>
          <w:spacing w:val="-9"/>
          <w:w w:val="105"/>
        </w:rPr>
        <w:t xml:space="preserve"> </w:t>
      </w:r>
      <w:r>
        <w:rPr>
          <w:w w:val="105"/>
        </w:rPr>
        <w:t>P.IVA:</w:t>
      </w:r>
      <w:r>
        <w:rPr>
          <w:spacing w:val="-9"/>
          <w:w w:val="105"/>
        </w:rPr>
        <w:t xml:space="preserve"> </w:t>
      </w:r>
      <w:r>
        <w:rPr>
          <w:w w:val="105"/>
        </w:rPr>
        <w:t>02167280169</w:t>
      </w:r>
      <w:r>
        <w:rPr>
          <w:spacing w:val="-7"/>
          <w:w w:val="105"/>
        </w:rPr>
        <w:t xml:space="preserve"> </w:t>
      </w:r>
      <w:r>
        <w:rPr>
          <w:w w:val="105"/>
        </w:rPr>
        <w:t>–</w:t>
      </w:r>
      <w:r>
        <w:rPr>
          <w:spacing w:val="-8"/>
          <w:w w:val="105"/>
        </w:rPr>
        <w:t xml:space="preserve"> </w:t>
      </w:r>
      <w:r>
        <w:rPr>
          <w:w w:val="105"/>
        </w:rPr>
        <w:t>nella</w:t>
      </w:r>
      <w:r>
        <w:rPr>
          <w:spacing w:val="-9"/>
          <w:w w:val="105"/>
        </w:rPr>
        <w:t xml:space="preserve"> </w:t>
      </w:r>
      <w:r>
        <w:rPr>
          <w:w w:val="105"/>
        </w:rPr>
        <w:t>persona</w:t>
      </w:r>
      <w:r>
        <w:rPr>
          <w:spacing w:val="-9"/>
          <w:w w:val="105"/>
        </w:rPr>
        <w:t xml:space="preserve"> </w:t>
      </w:r>
      <w:r>
        <w:rPr>
          <w:w w:val="105"/>
        </w:rPr>
        <w:t>dei</w:t>
      </w:r>
      <w:r>
        <w:rPr>
          <w:spacing w:val="-8"/>
          <w:w w:val="105"/>
        </w:rPr>
        <w:t xml:space="preserve"> </w:t>
      </w:r>
      <w:r>
        <w:rPr>
          <w:w w:val="105"/>
        </w:rPr>
        <w:t>suoi</w:t>
      </w:r>
      <w:r>
        <w:rPr>
          <w:spacing w:val="-8"/>
          <w:w w:val="105"/>
        </w:rPr>
        <w:t xml:space="preserve"> </w:t>
      </w:r>
      <w:r>
        <w:rPr>
          <w:w w:val="105"/>
        </w:rPr>
        <w:t>Legali</w:t>
      </w:r>
      <w:r>
        <w:rPr>
          <w:spacing w:val="-8"/>
          <w:w w:val="105"/>
        </w:rPr>
        <w:t xml:space="preserve"> </w:t>
      </w:r>
      <w:r>
        <w:rPr>
          <w:w w:val="105"/>
        </w:rPr>
        <w:t>Rappresentanti,</w:t>
      </w:r>
      <w:r>
        <w:rPr>
          <w:spacing w:val="-7"/>
          <w:w w:val="105"/>
        </w:rPr>
        <w:t xml:space="preserve"> </w:t>
      </w:r>
      <w:r>
        <w:rPr>
          <w:w w:val="105"/>
        </w:rPr>
        <w:t>Sig.</w:t>
      </w:r>
      <w:r>
        <w:rPr>
          <w:spacing w:val="-11"/>
          <w:w w:val="105"/>
        </w:rPr>
        <w:t xml:space="preserve"> </w:t>
      </w:r>
      <w:r>
        <w:rPr>
          <w:b/>
          <w:w w:val="105"/>
        </w:rPr>
        <w:t>Esposito Apassiti Giovanni</w:t>
      </w:r>
      <w:r>
        <w:rPr>
          <w:w w:val="105"/>
        </w:rPr>
        <w:t xml:space="preserve">, nato a Bergamo il 18/08/1967 – C.F.: SPS GNN 67M18 A794R – ed il Sig. </w:t>
      </w:r>
      <w:r>
        <w:rPr>
          <w:b/>
          <w:w w:val="105"/>
        </w:rPr>
        <w:t>Esposito Apassiti Marco</w:t>
      </w:r>
      <w:r>
        <w:rPr>
          <w:w w:val="105"/>
        </w:rPr>
        <w:t>, nato a Bergamo il 18/04/1973 – C.F.: SPS MRC 73D18 A794N – entrambi residenti a Dalmine (BG) in Via Vailetta, nr° 55</w:t>
      </w:r>
    </w:p>
    <w:p w14:paraId="7C586E24" w14:textId="77777777" w:rsidR="0052760B" w:rsidRDefault="0052760B">
      <w:pPr>
        <w:pStyle w:val="Corpotesto"/>
        <w:ind w:firstLine="0"/>
        <w:jc w:val="left"/>
      </w:pPr>
    </w:p>
    <w:p w14:paraId="67866492" w14:textId="77777777" w:rsidR="0052760B" w:rsidRDefault="0052760B">
      <w:pPr>
        <w:pStyle w:val="Corpotesto"/>
        <w:spacing w:before="182"/>
        <w:ind w:firstLine="0"/>
        <w:jc w:val="left"/>
      </w:pPr>
    </w:p>
    <w:p w14:paraId="29CD2881" w14:textId="77777777" w:rsidR="0052760B" w:rsidRDefault="00D22471">
      <w:pPr>
        <w:pStyle w:val="Titolo1"/>
        <w:numPr>
          <w:ilvl w:val="0"/>
          <w:numId w:val="3"/>
        </w:numPr>
        <w:tabs>
          <w:tab w:val="left" w:pos="8231"/>
          <w:tab w:val="left" w:pos="9690"/>
        </w:tabs>
        <w:spacing w:line="251" w:lineRule="exact"/>
        <w:ind w:right="0"/>
        <w:jc w:val="left"/>
        <w:rPr>
          <w:b w:val="0"/>
        </w:rPr>
      </w:pPr>
      <w:r>
        <w:rPr>
          <w:spacing w:val="-2"/>
          <w:w w:val="120"/>
        </w:rPr>
        <w:t>LOCATRICE</w:t>
      </w:r>
      <w:r>
        <w:tab/>
      </w:r>
      <w:r>
        <w:rPr>
          <w:b w:val="0"/>
          <w:w w:val="120"/>
        </w:rPr>
        <w:t>-</w:t>
      </w:r>
    </w:p>
    <w:p w14:paraId="3E97B32E" w14:textId="77777777" w:rsidR="0052760B" w:rsidRDefault="00D22471">
      <w:pPr>
        <w:pStyle w:val="Corpotesto"/>
        <w:spacing w:line="251" w:lineRule="exact"/>
        <w:ind w:left="140" w:firstLine="0"/>
        <w:jc w:val="left"/>
      </w:pPr>
      <w:r>
        <w:rPr>
          <w:spacing w:val="-10"/>
        </w:rPr>
        <w:t>E</w:t>
      </w:r>
    </w:p>
    <w:p w14:paraId="5CC1CF24" w14:textId="77777777" w:rsidR="0052760B" w:rsidRDefault="00D22471">
      <w:pPr>
        <w:pStyle w:val="Corpotesto"/>
        <w:spacing w:before="227" w:line="206" w:lineRule="auto"/>
        <w:ind w:left="140" w:right="136" w:firstLine="0"/>
      </w:pPr>
      <w:r>
        <w:rPr>
          <w:w w:val="105"/>
        </w:rPr>
        <w:t xml:space="preserve">il </w:t>
      </w:r>
      <w:r>
        <w:rPr>
          <w:b/>
          <w:w w:val="105"/>
        </w:rPr>
        <w:t xml:space="preserve">COMUNE DI DALMINE </w:t>
      </w:r>
      <w:r>
        <w:rPr>
          <w:w w:val="105"/>
        </w:rPr>
        <w:t>con sede legale a Dalmine (BG) in Piazza della Libertà, nr° 1 – C.F. e P.IVA: 00232910166</w:t>
      </w:r>
      <w:r>
        <w:rPr>
          <w:spacing w:val="-14"/>
          <w:w w:val="105"/>
        </w:rPr>
        <w:t xml:space="preserve"> </w:t>
      </w:r>
      <w:r>
        <w:rPr>
          <w:w w:val="105"/>
        </w:rPr>
        <w:t>–</w:t>
      </w:r>
      <w:r>
        <w:rPr>
          <w:spacing w:val="-13"/>
          <w:w w:val="105"/>
        </w:rPr>
        <w:t xml:space="preserve"> </w:t>
      </w:r>
      <w:r>
        <w:rPr>
          <w:w w:val="105"/>
        </w:rPr>
        <w:t>nella</w:t>
      </w:r>
      <w:r>
        <w:rPr>
          <w:spacing w:val="-13"/>
          <w:w w:val="105"/>
        </w:rPr>
        <w:t xml:space="preserve"> </w:t>
      </w:r>
      <w:r>
        <w:rPr>
          <w:w w:val="105"/>
        </w:rPr>
        <w:t>persona</w:t>
      </w:r>
      <w:r>
        <w:rPr>
          <w:spacing w:val="-13"/>
          <w:w w:val="105"/>
        </w:rPr>
        <w:t xml:space="preserve"> </w:t>
      </w:r>
      <w:r>
        <w:rPr>
          <w:w w:val="105"/>
        </w:rPr>
        <w:t>del</w:t>
      </w:r>
      <w:r>
        <w:rPr>
          <w:spacing w:val="-13"/>
          <w:w w:val="105"/>
        </w:rPr>
        <w:t xml:space="preserve"> </w:t>
      </w:r>
      <w:r>
        <w:rPr>
          <w:w w:val="105"/>
        </w:rPr>
        <w:t>Dirigente</w:t>
      </w:r>
      <w:r>
        <w:rPr>
          <w:spacing w:val="-13"/>
          <w:w w:val="105"/>
        </w:rPr>
        <w:t xml:space="preserve"> </w:t>
      </w:r>
      <w:r>
        <w:rPr>
          <w:w w:val="105"/>
        </w:rPr>
        <w:t>dei</w:t>
      </w:r>
      <w:r>
        <w:rPr>
          <w:spacing w:val="-13"/>
          <w:w w:val="105"/>
        </w:rPr>
        <w:t xml:space="preserve"> </w:t>
      </w:r>
      <w:r>
        <w:rPr>
          <w:w w:val="105"/>
        </w:rPr>
        <w:t>Servizi</w:t>
      </w:r>
      <w:r>
        <w:rPr>
          <w:spacing w:val="-13"/>
          <w:w w:val="105"/>
        </w:rPr>
        <w:t xml:space="preserve"> </w:t>
      </w:r>
      <w:r>
        <w:rPr>
          <w:w w:val="105"/>
        </w:rPr>
        <w:t>alla</w:t>
      </w:r>
      <w:r>
        <w:rPr>
          <w:spacing w:val="-13"/>
          <w:w w:val="105"/>
        </w:rPr>
        <w:t xml:space="preserve"> </w:t>
      </w:r>
      <w:r>
        <w:rPr>
          <w:w w:val="105"/>
        </w:rPr>
        <w:t>Persona,</w:t>
      </w:r>
      <w:r>
        <w:rPr>
          <w:spacing w:val="-13"/>
          <w:w w:val="105"/>
        </w:rPr>
        <w:t xml:space="preserve"> </w:t>
      </w:r>
      <w:r>
        <w:rPr>
          <w:w w:val="105"/>
        </w:rPr>
        <w:t>Sig</w:t>
      </w:r>
      <w:r>
        <w:rPr>
          <w:b/>
          <w:w w:val="105"/>
        </w:rPr>
        <w:t>.</w:t>
      </w:r>
      <w:r>
        <w:rPr>
          <w:b/>
          <w:spacing w:val="-13"/>
          <w:w w:val="105"/>
        </w:rPr>
        <w:t xml:space="preserve"> </w:t>
      </w:r>
      <w:r>
        <w:rPr>
          <w:b/>
          <w:w w:val="105"/>
        </w:rPr>
        <w:t>Cinquini</w:t>
      </w:r>
      <w:r>
        <w:rPr>
          <w:b/>
          <w:spacing w:val="-13"/>
          <w:w w:val="105"/>
        </w:rPr>
        <w:t xml:space="preserve"> </w:t>
      </w:r>
      <w:r>
        <w:rPr>
          <w:b/>
          <w:w w:val="105"/>
        </w:rPr>
        <w:t>Mauro</w:t>
      </w:r>
      <w:r>
        <w:rPr>
          <w:w w:val="105"/>
        </w:rPr>
        <w:t>,</w:t>
      </w:r>
      <w:r>
        <w:rPr>
          <w:spacing w:val="-13"/>
          <w:w w:val="105"/>
        </w:rPr>
        <w:t xml:space="preserve"> </w:t>
      </w:r>
      <w:r>
        <w:rPr>
          <w:w w:val="105"/>
        </w:rPr>
        <w:t>nato</w:t>
      </w:r>
      <w:r>
        <w:rPr>
          <w:spacing w:val="-13"/>
          <w:w w:val="105"/>
        </w:rPr>
        <w:t xml:space="preserve"> </w:t>
      </w:r>
      <w:r>
        <w:rPr>
          <w:w w:val="105"/>
        </w:rPr>
        <w:t>a</w:t>
      </w:r>
      <w:r>
        <w:rPr>
          <w:spacing w:val="-13"/>
          <w:w w:val="105"/>
        </w:rPr>
        <w:t xml:space="preserve"> </w:t>
      </w:r>
      <w:r>
        <w:rPr>
          <w:w w:val="105"/>
        </w:rPr>
        <w:t>Calcinate (BG)</w:t>
      </w:r>
      <w:r>
        <w:rPr>
          <w:spacing w:val="40"/>
          <w:w w:val="105"/>
        </w:rPr>
        <w:t xml:space="preserve"> </w:t>
      </w:r>
      <w:r>
        <w:rPr>
          <w:w w:val="105"/>
        </w:rPr>
        <w:t>il 30/05/1966 e domiciliato presso il Comune di Dalmine (BG)– C.F.: CNQ MRA 66E30 B393Y</w:t>
      </w:r>
    </w:p>
    <w:p w14:paraId="12347358" w14:textId="77777777" w:rsidR="0052760B" w:rsidRDefault="00D22471">
      <w:pPr>
        <w:pStyle w:val="Titolo1"/>
        <w:numPr>
          <w:ilvl w:val="0"/>
          <w:numId w:val="3"/>
        </w:numPr>
        <w:tabs>
          <w:tab w:val="left" w:pos="307"/>
          <w:tab w:val="left" w:pos="1895"/>
        </w:tabs>
        <w:spacing w:before="206"/>
        <w:ind w:left="307" w:right="137" w:hanging="307"/>
        <w:jc w:val="right"/>
        <w:rPr>
          <w:b w:val="0"/>
        </w:rPr>
      </w:pPr>
      <w:r>
        <w:rPr>
          <w:spacing w:val="-2"/>
          <w:w w:val="120"/>
        </w:rPr>
        <w:t>CONDUTTORE</w:t>
      </w:r>
      <w:r>
        <w:tab/>
      </w:r>
      <w:r>
        <w:rPr>
          <w:b w:val="0"/>
          <w:w w:val="120"/>
        </w:rPr>
        <w:t>-</w:t>
      </w:r>
    </w:p>
    <w:p w14:paraId="0139B397" w14:textId="77777777" w:rsidR="0052760B" w:rsidRDefault="00D22471">
      <w:pPr>
        <w:spacing w:before="195"/>
        <w:ind w:right="2"/>
        <w:jc w:val="center"/>
        <w:rPr>
          <w:b/>
        </w:rPr>
      </w:pPr>
      <w:r>
        <w:rPr>
          <w:b/>
        </w:rPr>
        <w:t>P R</w:t>
      </w:r>
      <w:r>
        <w:rPr>
          <w:b/>
          <w:spacing w:val="1"/>
        </w:rPr>
        <w:t xml:space="preserve"> </w:t>
      </w:r>
      <w:r>
        <w:rPr>
          <w:b/>
        </w:rPr>
        <w:t>E</w:t>
      </w:r>
      <w:r>
        <w:rPr>
          <w:b/>
          <w:spacing w:val="1"/>
        </w:rPr>
        <w:t xml:space="preserve"> </w:t>
      </w:r>
      <w:r>
        <w:rPr>
          <w:b/>
        </w:rPr>
        <w:t>M E</w:t>
      </w:r>
      <w:r>
        <w:rPr>
          <w:b/>
          <w:spacing w:val="1"/>
        </w:rPr>
        <w:t xml:space="preserve"> </w:t>
      </w:r>
      <w:r>
        <w:rPr>
          <w:b/>
        </w:rPr>
        <w:t>S S</w:t>
      </w:r>
      <w:r>
        <w:rPr>
          <w:b/>
          <w:spacing w:val="1"/>
        </w:rPr>
        <w:t xml:space="preserve"> </w:t>
      </w:r>
      <w:r>
        <w:rPr>
          <w:b/>
          <w:spacing w:val="-5"/>
        </w:rPr>
        <w:t>O:</w:t>
      </w:r>
    </w:p>
    <w:p w14:paraId="1DAB5950" w14:textId="77777777" w:rsidR="0052760B" w:rsidRDefault="0052760B">
      <w:pPr>
        <w:pStyle w:val="Corpotesto"/>
        <w:spacing w:before="217"/>
        <w:ind w:firstLine="0"/>
        <w:jc w:val="left"/>
        <w:rPr>
          <w:b/>
        </w:rPr>
      </w:pPr>
    </w:p>
    <w:p w14:paraId="518E010B" w14:textId="77777777" w:rsidR="0052760B" w:rsidRDefault="00D22471">
      <w:pPr>
        <w:pStyle w:val="Paragrafoelenco"/>
        <w:numPr>
          <w:ilvl w:val="0"/>
          <w:numId w:val="2"/>
        </w:numPr>
        <w:tabs>
          <w:tab w:val="left" w:pos="422"/>
          <w:tab w:val="left" w:pos="424"/>
        </w:tabs>
        <w:spacing w:line="206" w:lineRule="auto"/>
      </w:pPr>
      <w:r>
        <w:rPr>
          <w:w w:val="105"/>
        </w:rPr>
        <w:t>che la Società “F.AP. DI ESPOSITO APASSITI GIOVANNI &amp; C. S.N.C.” è proprietaria dell’immobile sito nel</w:t>
      </w:r>
      <w:r>
        <w:rPr>
          <w:spacing w:val="-5"/>
          <w:w w:val="105"/>
        </w:rPr>
        <w:t xml:space="preserve"> </w:t>
      </w:r>
      <w:r>
        <w:rPr>
          <w:w w:val="105"/>
        </w:rPr>
        <w:t>Comune</w:t>
      </w:r>
      <w:r>
        <w:rPr>
          <w:spacing w:val="-6"/>
          <w:w w:val="105"/>
        </w:rPr>
        <w:t xml:space="preserve"> </w:t>
      </w:r>
      <w:r>
        <w:rPr>
          <w:w w:val="105"/>
        </w:rPr>
        <w:t>di</w:t>
      </w:r>
      <w:r>
        <w:rPr>
          <w:spacing w:val="-5"/>
          <w:w w:val="105"/>
        </w:rPr>
        <w:t xml:space="preserve"> </w:t>
      </w:r>
      <w:r>
        <w:rPr>
          <w:w w:val="105"/>
        </w:rPr>
        <w:t>Dalmine</w:t>
      </w:r>
      <w:r>
        <w:rPr>
          <w:spacing w:val="-6"/>
          <w:w w:val="105"/>
        </w:rPr>
        <w:t xml:space="preserve"> </w:t>
      </w:r>
      <w:r>
        <w:rPr>
          <w:w w:val="105"/>
        </w:rPr>
        <w:t>(BG)</w:t>
      </w:r>
      <w:r>
        <w:rPr>
          <w:spacing w:val="-4"/>
          <w:w w:val="105"/>
        </w:rPr>
        <w:t xml:space="preserve"> </w:t>
      </w:r>
      <w:r>
        <w:rPr>
          <w:w w:val="105"/>
        </w:rPr>
        <w:t>in</w:t>
      </w:r>
      <w:r>
        <w:rPr>
          <w:spacing w:val="-6"/>
          <w:w w:val="105"/>
        </w:rPr>
        <w:t xml:space="preserve"> </w:t>
      </w:r>
      <w:r>
        <w:rPr>
          <w:w w:val="105"/>
        </w:rPr>
        <w:t>Via</w:t>
      </w:r>
      <w:r>
        <w:rPr>
          <w:spacing w:val="-6"/>
          <w:w w:val="105"/>
        </w:rPr>
        <w:t xml:space="preserve"> </w:t>
      </w:r>
      <w:r>
        <w:rPr>
          <w:w w:val="105"/>
        </w:rPr>
        <w:t>Guglielmo</w:t>
      </w:r>
      <w:r>
        <w:rPr>
          <w:spacing w:val="-6"/>
          <w:w w:val="105"/>
        </w:rPr>
        <w:t xml:space="preserve"> </w:t>
      </w:r>
      <w:r>
        <w:rPr>
          <w:w w:val="105"/>
        </w:rPr>
        <w:t>Marconi,</w:t>
      </w:r>
      <w:r>
        <w:rPr>
          <w:spacing w:val="-6"/>
          <w:w w:val="105"/>
        </w:rPr>
        <w:t xml:space="preserve"> </w:t>
      </w:r>
      <w:r>
        <w:rPr>
          <w:w w:val="105"/>
        </w:rPr>
        <w:t>nr°</w:t>
      </w:r>
      <w:r>
        <w:rPr>
          <w:spacing w:val="-4"/>
          <w:w w:val="105"/>
        </w:rPr>
        <w:t xml:space="preserve"> </w:t>
      </w:r>
      <w:r>
        <w:rPr>
          <w:w w:val="105"/>
        </w:rPr>
        <w:t>1,</w:t>
      </w:r>
      <w:r>
        <w:rPr>
          <w:spacing w:val="-7"/>
          <w:w w:val="105"/>
        </w:rPr>
        <w:t xml:space="preserve"> </w:t>
      </w:r>
      <w:r>
        <w:rPr>
          <w:w w:val="105"/>
        </w:rPr>
        <w:t>posto</w:t>
      </w:r>
      <w:r>
        <w:rPr>
          <w:spacing w:val="-6"/>
          <w:w w:val="105"/>
        </w:rPr>
        <w:t xml:space="preserve"> </w:t>
      </w:r>
      <w:r>
        <w:rPr>
          <w:w w:val="105"/>
        </w:rPr>
        <w:t>al</w:t>
      </w:r>
      <w:r>
        <w:rPr>
          <w:spacing w:val="-7"/>
          <w:w w:val="105"/>
        </w:rPr>
        <w:t xml:space="preserve"> </w:t>
      </w:r>
      <w:r>
        <w:rPr>
          <w:w w:val="105"/>
        </w:rPr>
        <w:t>piano</w:t>
      </w:r>
      <w:r>
        <w:rPr>
          <w:spacing w:val="-7"/>
          <w:w w:val="105"/>
        </w:rPr>
        <w:t xml:space="preserve"> </w:t>
      </w:r>
      <w:r>
        <w:rPr>
          <w:w w:val="105"/>
        </w:rPr>
        <w:t>secondo</w:t>
      </w:r>
      <w:r>
        <w:rPr>
          <w:spacing w:val="-6"/>
          <w:w w:val="105"/>
        </w:rPr>
        <w:t xml:space="preserve"> </w:t>
      </w:r>
      <w:r>
        <w:rPr>
          <w:w w:val="105"/>
        </w:rPr>
        <w:t>e</w:t>
      </w:r>
      <w:r>
        <w:rPr>
          <w:spacing w:val="-6"/>
          <w:w w:val="105"/>
        </w:rPr>
        <w:t xml:space="preserve"> </w:t>
      </w:r>
      <w:r>
        <w:rPr>
          <w:w w:val="105"/>
        </w:rPr>
        <w:t>identificato</w:t>
      </w:r>
      <w:r>
        <w:rPr>
          <w:spacing w:val="-6"/>
          <w:w w:val="105"/>
        </w:rPr>
        <w:t xml:space="preserve"> </w:t>
      </w:r>
      <w:r>
        <w:rPr>
          <w:w w:val="105"/>
        </w:rPr>
        <w:t>al</w:t>
      </w:r>
    </w:p>
    <w:p w14:paraId="4FCAE411" w14:textId="77777777" w:rsidR="0052760B" w:rsidRDefault="00D22471">
      <w:pPr>
        <w:pStyle w:val="Corpotesto"/>
        <w:spacing w:line="208" w:lineRule="auto"/>
        <w:ind w:left="424" w:right="137" w:firstLine="0"/>
      </w:pPr>
      <w:r>
        <w:rPr>
          <w:w w:val="105"/>
        </w:rPr>
        <w:t>N.C.E.U. di Bergamo alla Sezione Urbana SA – foglio 2 – particella 945 – subalterni 704 – categoria A/10</w:t>
      </w:r>
      <w:r>
        <w:rPr>
          <w:spacing w:val="-1"/>
          <w:w w:val="105"/>
        </w:rPr>
        <w:t xml:space="preserve"> </w:t>
      </w:r>
      <w:r>
        <w:rPr>
          <w:w w:val="105"/>
        </w:rPr>
        <w:t>commerciale</w:t>
      </w:r>
      <w:r>
        <w:rPr>
          <w:spacing w:val="-2"/>
          <w:w w:val="105"/>
        </w:rPr>
        <w:t xml:space="preserve"> </w:t>
      </w:r>
      <w:r>
        <w:rPr>
          <w:w w:val="105"/>
        </w:rPr>
        <w:t>ad</w:t>
      </w:r>
      <w:r>
        <w:rPr>
          <w:spacing w:val="-1"/>
          <w:w w:val="105"/>
        </w:rPr>
        <w:t xml:space="preserve"> </w:t>
      </w:r>
      <w:r>
        <w:rPr>
          <w:w w:val="105"/>
        </w:rPr>
        <w:t>uso</w:t>
      </w:r>
      <w:r>
        <w:rPr>
          <w:spacing w:val="-4"/>
          <w:w w:val="105"/>
        </w:rPr>
        <w:t xml:space="preserve"> </w:t>
      </w:r>
      <w:r>
        <w:rPr>
          <w:w w:val="105"/>
        </w:rPr>
        <w:t>Ufficio</w:t>
      </w:r>
      <w:r>
        <w:rPr>
          <w:spacing w:val="-7"/>
          <w:w w:val="105"/>
        </w:rPr>
        <w:t xml:space="preserve"> </w:t>
      </w:r>
      <w:r>
        <w:rPr>
          <w:w w:val="105"/>
          <w:sz w:val="20"/>
        </w:rPr>
        <w:t>–</w:t>
      </w:r>
      <w:r>
        <w:rPr>
          <w:spacing w:val="-3"/>
          <w:w w:val="105"/>
          <w:sz w:val="20"/>
        </w:rPr>
        <w:t xml:space="preserve"> </w:t>
      </w:r>
      <w:r>
        <w:rPr>
          <w:w w:val="105"/>
        </w:rPr>
        <w:t>Rendita</w:t>
      </w:r>
      <w:r>
        <w:rPr>
          <w:spacing w:val="-1"/>
          <w:w w:val="105"/>
        </w:rPr>
        <w:t xml:space="preserve"> </w:t>
      </w:r>
      <w:r>
        <w:rPr>
          <w:w w:val="105"/>
        </w:rPr>
        <w:t>catastale</w:t>
      </w:r>
      <w:r>
        <w:rPr>
          <w:spacing w:val="-4"/>
          <w:w w:val="105"/>
        </w:rPr>
        <w:t xml:space="preserve"> </w:t>
      </w:r>
      <w:r>
        <w:rPr>
          <w:w w:val="105"/>
        </w:rPr>
        <w:t>euro</w:t>
      </w:r>
      <w:r>
        <w:rPr>
          <w:spacing w:val="-1"/>
          <w:w w:val="105"/>
        </w:rPr>
        <w:t xml:space="preserve"> </w:t>
      </w:r>
      <w:r>
        <w:rPr>
          <w:w w:val="105"/>
        </w:rPr>
        <w:t>511,29.=;</w:t>
      </w:r>
    </w:p>
    <w:p w14:paraId="359C32E6" w14:textId="77777777" w:rsidR="0052760B" w:rsidRDefault="00D22471">
      <w:pPr>
        <w:pStyle w:val="Paragrafoelenco"/>
        <w:numPr>
          <w:ilvl w:val="1"/>
          <w:numId w:val="2"/>
        </w:numPr>
        <w:tabs>
          <w:tab w:val="left" w:pos="860"/>
        </w:tabs>
        <w:spacing w:before="27" w:line="206" w:lineRule="auto"/>
        <w:ind w:right="135"/>
      </w:pPr>
      <w:r>
        <w:t xml:space="preserve">che la Locatrice intende concedere in locazione alla conduttrice il predetto immobile, facente parte </w:t>
      </w:r>
      <w:r>
        <w:rPr>
          <w:w w:val="105"/>
        </w:rPr>
        <w:t>del complesso residenziale “Cavallina”;</w:t>
      </w:r>
    </w:p>
    <w:p w14:paraId="44596969" w14:textId="77777777" w:rsidR="0052760B" w:rsidRDefault="00D22471">
      <w:pPr>
        <w:pStyle w:val="Paragrafoelenco"/>
        <w:numPr>
          <w:ilvl w:val="1"/>
          <w:numId w:val="2"/>
        </w:numPr>
        <w:tabs>
          <w:tab w:val="left" w:pos="860"/>
        </w:tabs>
        <w:spacing w:before="28" w:line="206" w:lineRule="auto"/>
      </w:pPr>
      <w:r>
        <w:t xml:space="preserve">che il Conduttore, verificato l’immobile e </w:t>
      </w:r>
      <w:r>
        <w:rPr>
          <w:color w:val="4B4B4B"/>
        </w:rPr>
        <w:t>verificato l’insediamento della propria attività nel piano del settore commerciale della zona</w:t>
      </w:r>
      <w:r>
        <w:t>, si è dichiarato interessato alla locazione del medesimo per lo svolgimento della propria attività, prendendo in consegna il locale nello stato di fatto in cui si trova e adeguandolo a livello urbanistico e igienico sanitario a proprie cure e spese per l’esercizio della propria attività.</w:t>
      </w:r>
    </w:p>
    <w:p w14:paraId="352DC267" w14:textId="77777777" w:rsidR="0052760B" w:rsidRDefault="00D22471">
      <w:pPr>
        <w:pStyle w:val="Corpotesto"/>
        <w:spacing w:line="246" w:lineRule="exact"/>
        <w:ind w:left="848" w:firstLine="0"/>
      </w:pPr>
      <w:r>
        <w:t>Tutto</w:t>
      </w:r>
      <w:r>
        <w:rPr>
          <w:spacing w:val="-1"/>
        </w:rPr>
        <w:t xml:space="preserve"> </w:t>
      </w:r>
      <w:r>
        <w:t>ciò</w:t>
      </w:r>
      <w:r>
        <w:rPr>
          <w:spacing w:val="-1"/>
        </w:rPr>
        <w:t xml:space="preserve"> </w:t>
      </w:r>
      <w:r>
        <w:rPr>
          <w:spacing w:val="-2"/>
        </w:rPr>
        <w:t>premesso,</w:t>
      </w:r>
    </w:p>
    <w:p w14:paraId="3787BA6B" w14:textId="77777777" w:rsidR="0052760B" w:rsidRDefault="00D22471">
      <w:pPr>
        <w:pStyle w:val="Titolo1"/>
        <w:spacing w:before="197"/>
      </w:pPr>
      <w:r>
        <w:rPr>
          <w:w w:val="105"/>
        </w:rPr>
        <w:t>SI</w:t>
      </w:r>
      <w:r>
        <w:rPr>
          <w:spacing w:val="-9"/>
          <w:w w:val="105"/>
        </w:rPr>
        <w:t xml:space="preserve"> </w:t>
      </w:r>
      <w:r>
        <w:rPr>
          <w:w w:val="105"/>
        </w:rPr>
        <w:t>CONVIENE</w:t>
      </w:r>
      <w:r>
        <w:rPr>
          <w:spacing w:val="-8"/>
          <w:w w:val="105"/>
        </w:rPr>
        <w:t xml:space="preserve"> </w:t>
      </w:r>
      <w:r>
        <w:rPr>
          <w:w w:val="105"/>
        </w:rPr>
        <w:t>E</w:t>
      </w:r>
      <w:r>
        <w:rPr>
          <w:spacing w:val="-9"/>
          <w:w w:val="105"/>
        </w:rPr>
        <w:t xml:space="preserve"> </w:t>
      </w:r>
      <w:r>
        <w:rPr>
          <w:w w:val="105"/>
        </w:rPr>
        <w:t>SI</w:t>
      </w:r>
      <w:r>
        <w:rPr>
          <w:spacing w:val="-9"/>
          <w:w w:val="105"/>
        </w:rPr>
        <w:t xml:space="preserve"> </w:t>
      </w:r>
      <w:r>
        <w:rPr>
          <w:w w:val="105"/>
        </w:rPr>
        <w:t>STIPULA</w:t>
      </w:r>
      <w:r>
        <w:rPr>
          <w:spacing w:val="-9"/>
          <w:w w:val="105"/>
        </w:rPr>
        <w:t xml:space="preserve"> </w:t>
      </w:r>
      <w:r>
        <w:rPr>
          <w:w w:val="105"/>
        </w:rPr>
        <w:t>QUANTO</w:t>
      </w:r>
      <w:r>
        <w:rPr>
          <w:spacing w:val="-8"/>
          <w:w w:val="105"/>
        </w:rPr>
        <w:t xml:space="preserve"> </w:t>
      </w:r>
      <w:r>
        <w:rPr>
          <w:spacing w:val="-2"/>
          <w:w w:val="105"/>
        </w:rPr>
        <w:t>SEGUE:</w:t>
      </w:r>
    </w:p>
    <w:p w14:paraId="6D075BE8" w14:textId="77777777" w:rsidR="0052760B" w:rsidRDefault="0052760B">
      <w:pPr>
        <w:pStyle w:val="Corpotesto"/>
        <w:spacing w:before="188"/>
        <w:ind w:firstLine="0"/>
        <w:jc w:val="left"/>
        <w:rPr>
          <w:b/>
        </w:rPr>
      </w:pPr>
    </w:p>
    <w:p w14:paraId="4E5DC698" w14:textId="77777777" w:rsidR="0052760B" w:rsidRDefault="00D22471">
      <w:pPr>
        <w:pStyle w:val="Paragrafoelenco"/>
        <w:numPr>
          <w:ilvl w:val="0"/>
          <w:numId w:val="1"/>
        </w:numPr>
        <w:tabs>
          <w:tab w:val="left" w:pos="784"/>
        </w:tabs>
        <w:spacing w:line="206" w:lineRule="auto"/>
        <w:jc w:val="both"/>
      </w:pPr>
      <w:r>
        <w:t>Le</w:t>
      </w:r>
      <w:r>
        <w:rPr>
          <w:spacing w:val="-10"/>
        </w:rPr>
        <w:t xml:space="preserve"> </w:t>
      </w:r>
      <w:r>
        <w:t>premesse</w:t>
      </w:r>
      <w:r>
        <w:rPr>
          <w:spacing w:val="-10"/>
        </w:rPr>
        <w:t xml:space="preserve"> </w:t>
      </w:r>
      <w:r>
        <w:t>costituiscono</w:t>
      </w:r>
      <w:r>
        <w:rPr>
          <w:spacing w:val="-11"/>
        </w:rPr>
        <w:t xml:space="preserve"> </w:t>
      </w:r>
      <w:r>
        <w:t>parte</w:t>
      </w:r>
      <w:r>
        <w:rPr>
          <w:spacing w:val="-10"/>
        </w:rPr>
        <w:t xml:space="preserve"> </w:t>
      </w:r>
      <w:r>
        <w:t>integrante</w:t>
      </w:r>
      <w:r>
        <w:rPr>
          <w:spacing w:val="-10"/>
        </w:rPr>
        <w:t xml:space="preserve"> </w:t>
      </w:r>
      <w:r>
        <w:t>del</w:t>
      </w:r>
      <w:r>
        <w:rPr>
          <w:spacing w:val="-9"/>
        </w:rPr>
        <w:t xml:space="preserve"> </w:t>
      </w:r>
      <w:r>
        <w:t>presente</w:t>
      </w:r>
      <w:r>
        <w:rPr>
          <w:spacing w:val="-10"/>
        </w:rPr>
        <w:t xml:space="preserve"> </w:t>
      </w:r>
      <w:r>
        <w:t>contratto,</w:t>
      </w:r>
      <w:r>
        <w:rPr>
          <w:spacing w:val="-11"/>
        </w:rPr>
        <w:t xml:space="preserve"> </w:t>
      </w:r>
      <w:r>
        <w:t>da</w:t>
      </w:r>
      <w:r>
        <w:rPr>
          <w:spacing w:val="-10"/>
        </w:rPr>
        <w:t xml:space="preserve"> </w:t>
      </w:r>
      <w:r>
        <w:t>ritenersi</w:t>
      </w:r>
      <w:r>
        <w:rPr>
          <w:spacing w:val="-9"/>
        </w:rPr>
        <w:t xml:space="preserve"> </w:t>
      </w:r>
      <w:r>
        <w:t>presupposti</w:t>
      </w:r>
      <w:r>
        <w:rPr>
          <w:spacing w:val="-9"/>
        </w:rPr>
        <w:t xml:space="preserve"> </w:t>
      </w:r>
      <w:r>
        <w:t>essenziali di fatto e di diritto comuni alle Parti, determinanti della volontà delle stesse ai fini della stipulazione del presente contratto;</w:t>
      </w:r>
    </w:p>
    <w:p w14:paraId="7E98A409" w14:textId="77777777" w:rsidR="0052760B" w:rsidRDefault="00D22471">
      <w:pPr>
        <w:pStyle w:val="Paragrafoelenco"/>
        <w:numPr>
          <w:ilvl w:val="0"/>
          <w:numId w:val="1"/>
        </w:numPr>
        <w:tabs>
          <w:tab w:val="left" w:pos="784"/>
        </w:tabs>
        <w:spacing w:before="1" w:line="208" w:lineRule="auto"/>
        <w:jc w:val="both"/>
      </w:pPr>
      <w:r>
        <w:t xml:space="preserve">La Locatrice concede in locazione, a migliorare e non a deteriorare, al Conduttore, che accetta, l’immobile di cui in premessa, esclusivamente ad uso </w:t>
      </w:r>
      <w:r>
        <w:rPr>
          <w:color w:val="4B4B4B"/>
        </w:rPr>
        <w:t>Ufficio</w:t>
      </w:r>
      <w:r>
        <w:t xml:space="preserve">. E’ vietato al Conduttore mutare detta </w:t>
      </w:r>
      <w:r>
        <w:rPr>
          <w:spacing w:val="-2"/>
        </w:rPr>
        <w:t>destinazione;</w:t>
      </w:r>
    </w:p>
    <w:p w14:paraId="40D9DFE9" w14:textId="77777777" w:rsidR="0052760B" w:rsidRDefault="00D22471">
      <w:pPr>
        <w:pStyle w:val="Paragrafoelenco"/>
        <w:numPr>
          <w:ilvl w:val="0"/>
          <w:numId w:val="1"/>
        </w:numPr>
        <w:tabs>
          <w:tab w:val="left" w:pos="784"/>
        </w:tabs>
        <w:spacing w:line="206" w:lineRule="auto"/>
        <w:jc w:val="both"/>
      </w:pPr>
      <w:r>
        <w:rPr>
          <w:b/>
        </w:rPr>
        <w:t xml:space="preserve">La locazione avrà durata di anni 6 (sei), a decorrere dal giorno 01/01/2024 al 31/12/2030 </w:t>
      </w:r>
      <w:r>
        <w:t>e sarà tacitamente rinnovata, per un medesimo periodo e alle stesse condizioni, salvo quanto previsto dall’art°</w:t>
      </w:r>
      <w:r>
        <w:rPr>
          <w:spacing w:val="40"/>
        </w:rPr>
        <w:t xml:space="preserve"> </w:t>
      </w:r>
      <w:r>
        <w:t>29</w:t>
      </w:r>
      <w:r>
        <w:rPr>
          <w:spacing w:val="40"/>
        </w:rPr>
        <w:t xml:space="preserve"> </w:t>
      </w:r>
      <w:r>
        <w:t>della</w:t>
      </w:r>
      <w:r>
        <w:rPr>
          <w:spacing w:val="40"/>
        </w:rPr>
        <w:t xml:space="preserve"> </w:t>
      </w:r>
      <w:r>
        <w:t>Legge</w:t>
      </w:r>
      <w:r>
        <w:rPr>
          <w:spacing w:val="38"/>
        </w:rPr>
        <w:t xml:space="preserve"> </w:t>
      </w:r>
      <w:r>
        <w:t>nr°</w:t>
      </w:r>
      <w:r>
        <w:rPr>
          <w:spacing w:val="40"/>
        </w:rPr>
        <w:t xml:space="preserve"> </w:t>
      </w:r>
      <w:r>
        <w:t>392</w:t>
      </w:r>
      <w:r>
        <w:rPr>
          <w:spacing w:val="40"/>
        </w:rPr>
        <w:t xml:space="preserve"> </w:t>
      </w:r>
      <w:r>
        <w:t>del</w:t>
      </w:r>
      <w:r>
        <w:rPr>
          <w:spacing w:val="40"/>
        </w:rPr>
        <w:t xml:space="preserve"> </w:t>
      </w:r>
      <w:r>
        <w:t>27</w:t>
      </w:r>
      <w:r>
        <w:rPr>
          <w:spacing w:val="40"/>
        </w:rPr>
        <w:t xml:space="preserve"> </w:t>
      </w:r>
      <w:r>
        <w:t>Luglio</w:t>
      </w:r>
      <w:r>
        <w:rPr>
          <w:spacing w:val="40"/>
        </w:rPr>
        <w:t xml:space="preserve"> </w:t>
      </w:r>
      <w:r>
        <w:t>1978,</w:t>
      </w:r>
      <w:r>
        <w:rPr>
          <w:spacing w:val="40"/>
        </w:rPr>
        <w:t xml:space="preserve"> </w:t>
      </w:r>
      <w:r>
        <w:t>qualora</w:t>
      </w:r>
      <w:r>
        <w:rPr>
          <w:spacing w:val="40"/>
        </w:rPr>
        <w:t xml:space="preserve"> </w:t>
      </w:r>
      <w:r>
        <w:t>nessuna</w:t>
      </w:r>
      <w:r>
        <w:rPr>
          <w:spacing w:val="40"/>
        </w:rPr>
        <w:t xml:space="preserve"> </w:t>
      </w:r>
      <w:r>
        <w:t>delle</w:t>
      </w:r>
      <w:r>
        <w:rPr>
          <w:spacing w:val="38"/>
        </w:rPr>
        <w:t xml:space="preserve"> </w:t>
      </w:r>
      <w:r>
        <w:t>Parti</w:t>
      </w:r>
      <w:r>
        <w:rPr>
          <w:spacing w:val="40"/>
        </w:rPr>
        <w:t xml:space="preserve"> </w:t>
      </w:r>
      <w:r>
        <w:t>ne</w:t>
      </w:r>
      <w:r>
        <w:rPr>
          <w:spacing w:val="40"/>
        </w:rPr>
        <w:t xml:space="preserve"> </w:t>
      </w:r>
      <w:r>
        <w:t>dia</w:t>
      </w:r>
      <w:r>
        <w:rPr>
          <w:spacing w:val="40"/>
        </w:rPr>
        <w:t xml:space="preserve"> </w:t>
      </w:r>
      <w:r>
        <w:t xml:space="preserve">disdetta scritta almeno 6 (sei) mesi prima della scadenza, mediante lettera raccomandata con avviso di </w:t>
      </w:r>
      <w:r>
        <w:rPr>
          <w:spacing w:val="-2"/>
        </w:rPr>
        <w:t>ricevimento;</w:t>
      </w:r>
    </w:p>
    <w:p w14:paraId="016FC431" w14:textId="77777777" w:rsidR="0052760B" w:rsidRDefault="00D22471">
      <w:pPr>
        <w:pStyle w:val="Paragrafoelenco"/>
        <w:numPr>
          <w:ilvl w:val="0"/>
          <w:numId w:val="1"/>
        </w:numPr>
        <w:tabs>
          <w:tab w:val="left" w:pos="784"/>
        </w:tabs>
        <w:spacing w:before="2" w:line="208" w:lineRule="auto"/>
        <w:jc w:val="both"/>
      </w:pPr>
      <w:r>
        <w:t>E’ concesso al Conduttore la facoltà di recesso in qualsiasi momento, anche prima della scadenza</w:t>
      </w:r>
      <w:r>
        <w:rPr>
          <w:spacing w:val="80"/>
        </w:rPr>
        <w:t xml:space="preserve"> </w:t>
      </w:r>
      <w:r>
        <w:t>del</w:t>
      </w:r>
      <w:r>
        <w:rPr>
          <w:spacing w:val="40"/>
        </w:rPr>
        <w:t xml:space="preserve"> </w:t>
      </w:r>
      <w:r>
        <w:t>contratto,</w:t>
      </w:r>
      <w:r>
        <w:rPr>
          <w:spacing w:val="40"/>
        </w:rPr>
        <w:t xml:space="preserve"> </w:t>
      </w:r>
      <w:r>
        <w:t>con</w:t>
      </w:r>
      <w:r>
        <w:rPr>
          <w:spacing w:val="40"/>
        </w:rPr>
        <w:t xml:space="preserve"> </w:t>
      </w:r>
      <w:r>
        <w:t>obbligo</w:t>
      </w:r>
      <w:r>
        <w:rPr>
          <w:spacing w:val="40"/>
        </w:rPr>
        <w:t xml:space="preserve"> </w:t>
      </w:r>
      <w:r>
        <w:t>di</w:t>
      </w:r>
      <w:r>
        <w:rPr>
          <w:spacing w:val="40"/>
        </w:rPr>
        <w:t xml:space="preserve"> </w:t>
      </w:r>
      <w:r>
        <w:t>preavviso</w:t>
      </w:r>
      <w:r>
        <w:rPr>
          <w:spacing w:val="40"/>
        </w:rPr>
        <w:t xml:space="preserve"> </w:t>
      </w:r>
      <w:r>
        <w:t>a</w:t>
      </w:r>
      <w:r>
        <w:rPr>
          <w:spacing w:val="40"/>
        </w:rPr>
        <w:t xml:space="preserve"> </w:t>
      </w:r>
      <w:r>
        <w:t>mezzo</w:t>
      </w:r>
      <w:r>
        <w:rPr>
          <w:spacing w:val="40"/>
        </w:rPr>
        <w:t xml:space="preserve"> </w:t>
      </w:r>
      <w:r>
        <w:t>raccomandata,</w:t>
      </w:r>
      <w:r>
        <w:rPr>
          <w:spacing w:val="40"/>
        </w:rPr>
        <w:t xml:space="preserve"> </w:t>
      </w:r>
      <w:r>
        <w:t>con</w:t>
      </w:r>
      <w:r>
        <w:rPr>
          <w:spacing w:val="40"/>
        </w:rPr>
        <w:t xml:space="preserve"> </w:t>
      </w:r>
      <w:r>
        <w:t>avviso</w:t>
      </w:r>
      <w:r>
        <w:rPr>
          <w:spacing w:val="40"/>
        </w:rPr>
        <w:t xml:space="preserve"> </w:t>
      </w:r>
      <w:r>
        <w:t>di</w:t>
      </w:r>
      <w:r>
        <w:rPr>
          <w:spacing w:val="40"/>
        </w:rPr>
        <w:t xml:space="preserve"> </w:t>
      </w:r>
      <w:r>
        <w:t>ricevimento,</w:t>
      </w:r>
      <w:r>
        <w:rPr>
          <w:spacing w:val="40"/>
        </w:rPr>
        <w:t xml:space="preserve"> </w:t>
      </w:r>
      <w:r>
        <w:t>da inviare almeno 6 (sei) mesi prima della data in cui il recesso dovrà avere esecuzione;</w:t>
      </w:r>
    </w:p>
    <w:p w14:paraId="37C63769" w14:textId="77777777" w:rsidR="0052760B" w:rsidRDefault="00D22471">
      <w:pPr>
        <w:pStyle w:val="Paragrafoelenco"/>
        <w:numPr>
          <w:ilvl w:val="0"/>
          <w:numId w:val="1"/>
        </w:numPr>
        <w:tabs>
          <w:tab w:val="left" w:pos="784"/>
        </w:tabs>
        <w:spacing w:line="208" w:lineRule="auto"/>
        <w:jc w:val="both"/>
      </w:pPr>
      <w:r>
        <w:rPr>
          <w:w w:val="105"/>
        </w:rPr>
        <w:t xml:space="preserve">Il canone di locazione annuo è fissato in </w:t>
      </w:r>
      <w:r>
        <w:rPr>
          <w:b/>
          <w:w w:val="105"/>
        </w:rPr>
        <w:t>euro 7.200,00.= (settemiladuecento/00) + I.V.A</w:t>
      </w:r>
      <w:r>
        <w:rPr>
          <w:w w:val="105"/>
        </w:rPr>
        <w:t xml:space="preserve">., oltre alle spese condominiali, da versarsi in rate bimestrali anticipate di </w:t>
      </w:r>
      <w:r>
        <w:rPr>
          <w:b/>
          <w:w w:val="105"/>
        </w:rPr>
        <w:t>euro 1.200,00.= (milleduecento/00) + I.V.A.</w:t>
      </w:r>
      <w:r>
        <w:rPr>
          <w:w w:val="105"/>
        </w:rPr>
        <w:t xml:space="preserve">, entro il giorno 01 (uno) di ogni mese, con accredito sul conto </w:t>
      </w:r>
      <w:r>
        <w:t xml:space="preserve">corrente, intestato alla Società “F.AP. DI ESPOSITO APASSITI GIOVANNI &amp; C. S.N.C.” presso la Cassa </w:t>
      </w:r>
      <w:r>
        <w:rPr>
          <w:w w:val="105"/>
        </w:rPr>
        <w:t>Rurale</w:t>
      </w:r>
      <w:r>
        <w:rPr>
          <w:spacing w:val="-5"/>
          <w:w w:val="105"/>
        </w:rPr>
        <w:t xml:space="preserve"> </w:t>
      </w:r>
      <w:r>
        <w:rPr>
          <w:w w:val="105"/>
        </w:rPr>
        <w:t>Banca</w:t>
      </w:r>
      <w:r>
        <w:rPr>
          <w:spacing w:val="-5"/>
          <w:w w:val="105"/>
        </w:rPr>
        <w:t xml:space="preserve"> </w:t>
      </w:r>
      <w:r>
        <w:rPr>
          <w:w w:val="105"/>
        </w:rPr>
        <w:t>di</w:t>
      </w:r>
      <w:r>
        <w:rPr>
          <w:spacing w:val="-6"/>
          <w:w w:val="105"/>
        </w:rPr>
        <w:t xml:space="preserve"> </w:t>
      </w:r>
      <w:r>
        <w:rPr>
          <w:w w:val="105"/>
        </w:rPr>
        <w:t>Credito</w:t>
      </w:r>
      <w:r>
        <w:rPr>
          <w:spacing w:val="-5"/>
          <w:w w:val="105"/>
        </w:rPr>
        <w:t xml:space="preserve"> </w:t>
      </w:r>
      <w:r>
        <w:rPr>
          <w:w w:val="105"/>
        </w:rPr>
        <w:t>Cooperativo</w:t>
      </w:r>
      <w:r>
        <w:rPr>
          <w:spacing w:val="-5"/>
          <w:w w:val="105"/>
        </w:rPr>
        <w:t xml:space="preserve"> </w:t>
      </w:r>
      <w:r>
        <w:rPr>
          <w:w w:val="105"/>
        </w:rPr>
        <w:t>di</w:t>
      </w:r>
      <w:r>
        <w:rPr>
          <w:spacing w:val="-5"/>
          <w:w w:val="105"/>
        </w:rPr>
        <w:t xml:space="preserve"> </w:t>
      </w:r>
      <w:r>
        <w:rPr>
          <w:w w:val="105"/>
        </w:rPr>
        <w:t>Treviglio</w:t>
      </w:r>
      <w:r>
        <w:rPr>
          <w:spacing w:val="-5"/>
          <w:w w:val="105"/>
        </w:rPr>
        <w:t xml:space="preserve"> </w:t>
      </w:r>
      <w:r>
        <w:rPr>
          <w:w w:val="105"/>
        </w:rPr>
        <w:t>–</w:t>
      </w:r>
      <w:r>
        <w:rPr>
          <w:spacing w:val="-6"/>
          <w:w w:val="105"/>
        </w:rPr>
        <w:t xml:space="preserve"> </w:t>
      </w:r>
      <w:r>
        <w:rPr>
          <w:w w:val="105"/>
        </w:rPr>
        <w:t>Filiale</w:t>
      </w:r>
      <w:r>
        <w:rPr>
          <w:spacing w:val="-5"/>
          <w:w w:val="105"/>
        </w:rPr>
        <w:t xml:space="preserve"> </w:t>
      </w:r>
      <w:r>
        <w:rPr>
          <w:w w:val="105"/>
        </w:rPr>
        <w:t>di</w:t>
      </w:r>
      <w:r>
        <w:rPr>
          <w:spacing w:val="-5"/>
          <w:w w:val="105"/>
        </w:rPr>
        <w:t xml:space="preserve"> </w:t>
      </w:r>
      <w:r>
        <w:rPr>
          <w:w w:val="105"/>
        </w:rPr>
        <w:t>Sforzatica</w:t>
      </w:r>
      <w:r>
        <w:rPr>
          <w:spacing w:val="-5"/>
          <w:w w:val="105"/>
        </w:rPr>
        <w:t xml:space="preserve"> </w:t>
      </w:r>
      <w:r>
        <w:rPr>
          <w:w w:val="105"/>
        </w:rPr>
        <w:t>in</w:t>
      </w:r>
      <w:r>
        <w:rPr>
          <w:spacing w:val="-5"/>
          <w:w w:val="105"/>
        </w:rPr>
        <w:t xml:space="preserve"> </w:t>
      </w:r>
      <w:r>
        <w:rPr>
          <w:w w:val="105"/>
        </w:rPr>
        <w:t>Dalmine</w:t>
      </w:r>
      <w:r>
        <w:rPr>
          <w:spacing w:val="-5"/>
          <w:w w:val="105"/>
        </w:rPr>
        <w:t xml:space="preserve"> </w:t>
      </w:r>
      <w:r>
        <w:rPr>
          <w:w w:val="105"/>
        </w:rPr>
        <w:t>–</w:t>
      </w:r>
      <w:r>
        <w:rPr>
          <w:spacing w:val="-7"/>
          <w:w w:val="105"/>
        </w:rPr>
        <w:t xml:space="preserve"> </w:t>
      </w:r>
      <w:r>
        <w:rPr>
          <w:b/>
          <w:w w:val="105"/>
        </w:rPr>
        <w:t>CODICE</w:t>
      </w:r>
      <w:r>
        <w:rPr>
          <w:b/>
          <w:spacing w:val="-7"/>
          <w:w w:val="105"/>
        </w:rPr>
        <w:t xml:space="preserve"> </w:t>
      </w:r>
      <w:r>
        <w:rPr>
          <w:b/>
          <w:w w:val="105"/>
        </w:rPr>
        <w:t xml:space="preserve">IBAN: IT 63 P 08899 52970 000000490288, </w:t>
      </w:r>
      <w:r>
        <w:rPr>
          <w:w w:val="105"/>
        </w:rPr>
        <w:t>a fronte dell’emissione di fattura;</w:t>
      </w:r>
    </w:p>
    <w:p w14:paraId="4A48860B" w14:textId="77777777" w:rsidR="0052760B" w:rsidRDefault="0052760B">
      <w:pPr>
        <w:pStyle w:val="Paragrafoelenco"/>
        <w:spacing w:line="208" w:lineRule="auto"/>
        <w:sectPr w:rsidR="0052760B">
          <w:footerReference w:type="default" r:id="rId7"/>
          <w:type w:val="continuous"/>
          <w:pgSz w:w="11910" w:h="16840"/>
          <w:pgMar w:top="1340" w:right="992" w:bottom="980" w:left="992" w:header="0" w:footer="780" w:gutter="0"/>
          <w:pgNumType w:start="1"/>
          <w:cols w:space="720"/>
        </w:sectPr>
      </w:pPr>
    </w:p>
    <w:p w14:paraId="5B4B4390" w14:textId="77777777" w:rsidR="0052760B" w:rsidRDefault="00D22471">
      <w:pPr>
        <w:pStyle w:val="Paragrafoelenco"/>
        <w:numPr>
          <w:ilvl w:val="0"/>
          <w:numId w:val="1"/>
        </w:numPr>
        <w:tabs>
          <w:tab w:val="left" w:pos="783"/>
        </w:tabs>
        <w:spacing w:before="57" w:line="208" w:lineRule="auto"/>
        <w:ind w:left="783"/>
        <w:jc w:val="both"/>
      </w:pPr>
      <w:r>
        <w:lastRenderedPageBreak/>
        <w:t>La</w:t>
      </w:r>
      <w:r>
        <w:rPr>
          <w:spacing w:val="-4"/>
        </w:rPr>
        <w:t xml:space="preserve"> </w:t>
      </w:r>
      <w:r>
        <w:t>parte</w:t>
      </w:r>
      <w:r>
        <w:rPr>
          <w:spacing w:val="-4"/>
        </w:rPr>
        <w:t xml:space="preserve"> </w:t>
      </w:r>
      <w:r>
        <w:t>Locatrice</w:t>
      </w:r>
      <w:r>
        <w:rPr>
          <w:spacing w:val="-4"/>
        </w:rPr>
        <w:t xml:space="preserve"> </w:t>
      </w:r>
      <w:r>
        <w:t>intende</w:t>
      </w:r>
      <w:r>
        <w:rPr>
          <w:spacing w:val="-5"/>
        </w:rPr>
        <w:t xml:space="preserve"> </w:t>
      </w:r>
      <w:r>
        <w:t>optare</w:t>
      </w:r>
      <w:r>
        <w:rPr>
          <w:spacing w:val="-4"/>
        </w:rPr>
        <w:t xml:space="preserve"> </w:t>
      </w:r>
      <w:r>
        <w:t>per</w:t>
      </w:r>
      <w:r>
        <w:rPr>
          <w:spacing w:val="-4"/>
        </w:rPr>
        <w:t xml:space="preserve"> </w:t>
      </w:r>
      <w:r>
        <w:t>l’assoggettamento</w:t>
      </w:r>
      <w:r>
        <w:rPr>
          <w:spacing w:val="-3"/>
        </w:rPr>
        <w:t xml:space="preserve"> </w:t>
      </w:r>
      <w:r>
        <w:t>ad</w:t>
      </w:r>
      <w:r>
        <w:rPr>
          <w:spacing w:val="-3"/>
        </w:rPr>
        <w:t xml:space="preserve"> </w:t>
      </w:r>
      <w:r>
        <w:t>I.V.A.</w:t>
      </w:r>
      <w:r>
        <w:rPr>
          <w:spacing w:val="-3"/>
        </w:rPr>
        <w:t xml:space="preserve"> </w:t>
      </w:r>
      <w:r>
        <w:t>del</w:t>
      </w:r>
      <w:r>
        <w:rPr>
          <w:spacing w:val="-3"/>
        </w:rPr>
        <w:t xml:space="preserve"> </w:t>
      </w:r>
      <w:r>
        <w:t>canone</w:t>
      </w:r>
      <w:r>
        <w:rPr>
          <w:spacing w:val="-4"/>
        </w:rPr>
        <w:t xml:space="preserve"> </w:t>
      </w:r>
      <w:r>
        <w:t>pattuito,</w:t>
      </w:r>
      <w:r>
        <w:rPr>
          <w:spacing w:val="-3"/>
        </w:rPr>
        <w:t xml:space="preserve"> </w:t>
      </w:r>
      <w:r>
        <w:t>come</w:t>
      </w:r>
      <w:r>
        <w:rPr>
          <w:spacing w:val="-4"/>
        </w:rPr>
        <w:t xml:space="preserve"> </w:t>
      </w:r>
      <w:r>
        <w:t>previsto dall’art°</w:t>
      </w:r>
      <w:r>
        <w:rPr>
          <w:spacing w:val="40"/>
        </w:rPr>
        <w:t xml:space="preserve"> </w:t>
      </w:r>
      <w:r>
        <w:t>10,</w:t>
      </w:r>
      <w:r>
        <w:rPr>
          <w:spacing w:val="40"/>
        </w:rPr>
        <w:t xml:space="preserve"> </w:t>
      </w:r>
      <w:r>
        <w:t>nr°</w:t>
      </w:r>
      <w:r>
        <w:rPr>
          <w:spacing w:val="40"/>
        </w:rPr>
        <w:t xml:space="preserve"> </w:t>
      </w:r>
      <w:r>
        <w:t>8,</w:t>
      </w:r>
      <w:r>
        <w:rPr>
          <w:spacing w:val="40"/>
        </w:rPr>
        <w:t xml:space="preserve"> </w:t>
      </w:r>
      <w:r>
        <w:t>D.P.R.</w:t>
      </w:r>
      <w:r>
        <w:rPr>
          <w:spacing w:val="40"/>
        </w:rPr>
        <w:t xml:space="preserve"> </w:t>
      </w:r>
      <w:r>
        <w:t>nr°</w:t>
      </w:r>
      <w:r>
        <w:rPr>
          <w:spacing w:val="40"/>
        </w:rPr>
        <w:t xml:space="preserve"> </w:t>
      </w:r>
      <w:r>
        <w:t>633/1972,</w:t>
      </w:r>
      <w:r>
        <w:rPr>
          <w:spacing w:val="40"/>
        </w:rPr>
        <w:t xml:space="preserve"> </w:t>
      </w:r>
      <w:r>
        <w:t>così</w:t>
      </w:r>
      <w:r>
        <w:rPr>
          <w:spacing w:val="40"/>
        </w:rPr>
        <w:t xml:space="preserve"> </w:t>
      </w:r>
      <w:r>
        <w:t>come</w:t>
      </w:r>
      <w:r>
        <w:rPr>
          <w:spacing w:val="40"/>
        </w:rPr>
        <w:t xml:space="preserve"> </w:t>
      </w:r>
      <w:r>
        <w:t>modificato</w:t>
      </w:r>
      <w:r>
        <w:rPr>
          <w:spacing w:val="40"/>
        </w:rPr>
        <w:t xml:space="preserve"> </w:t>
      </w:r>
      <w:r>
        <w:t>dal</w:t>
      </w:r>
      <w:r>
        <w:rPr>
          <w:spacing w:val="40"/>
        </w:rPr>
        <w:t xml:space="preserve"> </w:t>
      </w:r>
      <w:r>
        <w:t>D.L.</w:t>
      </w:r>
      <w:r>
        <w:rPr>
          <w:spacing w:val="40"/>
        </w:rPr>
        <w:t xml:space="preserve"> </w:t>
      </w:r>
      <w:r>
        <w:t>nr°</w:t>
      </w:r>
      <w:r>
        <w:rPr>
          <w:spacing w:val="40"/>
        </w:rPr>
        <w:t xml:space="preserve"> </w:t>
      </w:r>
      <w:r>
        <w:t>223/2006</w:t>
      </w:r>
      <w:r>
        <w:rPr>
          <w:spacing w:val="40"/>
        </w:rPr>
        <w:t xml:space="preserve"> </w:t>
      </w:r>
      <w:r>
        <w:t>convertito dalla</w:t>
      </w:r>
      <w:r>
        <w:rPr>
          <w:spacing w:val="37"/>
        </w:rPr>
        <w:t xml:space="preserve"> </w:t>
      </w:r>
      <w:r>
        <w:t>Legge</w:t>
      </w:r>
      <w:r>
        <w:rPr>
          <w:spacing w:val="36"/>
        </w:rPr>
        <w:t xml:space="preserve"> </w:t>
      </w:r>
      <w:r>
        <w:t>nr°</w:t>
      </w:r>
      <w:r>
        <w:rPr>
          <w:spacing w:val="39"/>
        </w:rPr>
        <w:t xml:space="preserve"> </w:t>
      </w:r>
      <w:r>
        <w:t>248/2006</w:t>
      </w:r>
      <w:r>
        <w:rPr>
          <w:spacing w:val="34"/>
        </w:rPr>
        <w:t xml:space="preserve"> </w:t>
      </w:r>
      <w:r>
        <w:t>e</w:t>
      </w:r>
      <w:r>
        <w:rPr>
          <w:spacing w:val="36"/>
        </w:rPr>
        <w:t xml:space="preserve"> </w:t>
      </w:r>
      <w:r>
        <w:t>come</w:t>
      </w:r>
      <w:r>
        <w:rPr>
          <w:spacing w:val="36"/>
        </w:rPr>
        <w:t xml:space="preserve"> </w:t>
      </w:r>
      <w:r>
        <w:t>ulteriormente</w:t>
      </w:r>
      <w:r>
        <w:rPr>
          <w:spacing w:val="36"/>
        </w:rPr>
        <w:t xml:space="preserve"> </w:t>
      </w:r>
      <w:r>
        <w:t>modificato</w:t>
      </w:r>
      <w:r>
        <w:rPr>
          <w:spacing w:val="37"/>
        </w:rPr>
        <w:t xml:space="preserve"> </w:t>
      </w:r>
      <w:r>
        <w:t>dal</w:t>
      </w:r>
      <w:r>
        <w:rPr>
          <w:spacing w:val="34"/>
        </w:rPr>
        <w:t xml:space="preserve"> </w:t>
      </w:r>
      <w:r>
        <w:t>D.L.</w:t>
      </w:r>
      <w:r>
        <w:rPr>
          <w:spacing w:val="37"/>
        </w:rPr>
        <w:t xml:space="preserve"> </w:t>
      </w:r>
      <w:r>
        <w:t>nr°</w:t>
      </w:r>
      <w:r>
        <w:rPr>
          <w:spacing w:val="36"/>
        </w:rPr>
        <w:t xml:space="preserve"> </w:t>
      </w:r>
      <w:r>
        <w:t>83</w:t>
      </w:r>
      <w:r>
        <w:rPr>
          <w:spacing w:val="37"/>
        </w:rPr>
        <w:t xml:space="preserve"> </w:t>
      </w:r>
      <w:r>
        <w:t>del</w:t>
      </w:r>
      <w:r>
        <w:rPr>
          <w:spacing w:val="37"/>
        </w:rPr>
        <w:t xml:space="preserve"> </w:t>
      </w:r>
      <w:r>
        <w:t>22/06/2012;</w:t>
      </w:r>
    </w:p>
    <w:p w14:paraId="716BD6E8" w14:textId="77777777" w:rsidR="0052760B" w:rsidRDefault="00D22471">
      <w:pPr>
        <w:pStyle w:val="Paragrafoelenco"/>
        <w:numPr>
          <w:ilvl w:val="0"/>
          <w:numId w:val="1"/>
        </w:numPr>
        <w:tabs>
          <w:tab w:val="left" w:pos="783"/>
        </w:tabs>
        <w:spacing w:line="206" w:lineRule="auto"/>
        <w:ind w:left="783"/>
        <w:jc w:val="both"/>
      </w:pPr>
      <w:r>
        <w:t>Le Parti convengono che il canone di locazione sarà aggiornato annualmente, ai sensi dell’art° 32 della Legge nr° 392/1978, in relazione alle variazioni accertate dall’ISTAT, dell’indice dei prezzi al consumo per le famiglie di operai ed impiegati rilevate nella misura massima prevista dalla legge (attualmente pari al 75%), con riferimento al mese di dicembre precedente ciascuna annata</w:t>
      </w:r>
      <w:r>
        <w:rPr>
          <w:spacing w:val="40"/>
        </w:rPr>
        <w:t xml:space="preserve"> </w:t>
      </w:r>
      <w:r>
        <w:t>locatizia. L’aggiornamento del canone, di cui sopra, decorrerà dal secondo anno in poi. In caso di ritardato pagamento del canone, superiore a 10 (dieci) giorni dalla scadenza del pagamento, la Locatrice avrà diritto agli interessi di mora nella misura di cinque punti superiore al tasso legale vigente, dalla data di scadenza contrattuale sino alla data di effettivo pagamento. Il Conduttore non potrà</w:t>
      </w:r>
      <w:r>
        <w:rPr>
          <w:spacing w:val="40"/>
        </w:rPr>
        <w:t xml:space="preserve"> </w:t>
      </w:r>
      <w:r>
        <w:t>in</w:t>
      </w:r>
      <w:r>
        <w:rPr>
          <w:spacing w:val="40"/>
        </w:rPr>
        <w:t xml:space="preserve"> </w:t>
      </w:r>
      <w:r>
        <w:t>alcun</w:t>
      </w:r>
      <w:r>
        <w:rPr>
          <w:spacing w:val="40"/>
        </w:rPr>
        <w:t xml:space="preserve"> </w:t>
      </w:r>
      <w:r>
        <w:t>modo</w:t>
      </w:r>
      <w:r>
        <w:rPr>
          <w:spacing w:val="40"/>
        </w:rPr>
        <w:t xml:space="preserve"> </w:t>
      </w:r>
      <w:r>
        <w:t>ritardare</w:t>
      </w:r>
      <w:r>
        <w:rPr>
          <w:spacing w:val="40"/>
        </w:rPr>
        <w:t xml:space="preserve"> </w:t>
      </w:r>
      <w:r>
        <w:t>il</w:t>
      </w:r>
      <w:r>
        <w:rPr>
          <w:spacing w:val="40"/>
        </w:rPr>
        <w:t xml:space="preserve"> </w:t>
      </w:r>
      <w:r>
        <w:t>pagamento</w:t>
      </w:r>
      <w:r>
        <w:rPr>
          <w:spacing w:val="40"/>
        </w:rPr>
        <w:t xml:space="preserve"> </w:t>
      </w:r>
      <w:r>
        <w:t>del</w:t>
      </w:r>
      <w:r>
        <w:rPr>
          <w:spacing w:val="40"/>
        </w:rPr>
        <w:t xml:space="preserve"> </w:t>
      </w:r>
      <w:r>
        <w:t>canone</w:t>
      </w:r>
      <w:r>
        <w:rPr>
          <w:spacing w:val="40"/>
        </w:rPr>
        <w:t xml:space="preserve"> </w:t>
      </w:r>
      <w:r>
        <w:t>e</w:t>
      </w:r>
      <w:r>
        <w:rPr>
          <w:spacing w:val="40"/>
        </w:rPr>
        <w:t xml:space="preserve"> </w:t>
      </w:r>
      <w:r>
        <w:t>degli</w:t>
      </w:r>
      <w:r>
        <w:rPr>
          <w:spacing w:val="40"/>
        </w:rPr>
        <w:t xml:space="preserve"> </w:t>
      </w:r>
      <w:r>
        <w:t>oneri</w:t>
      </w:r>
      <w:r>
        <w:rPr>
          <w:spacing w:val="40"/>
        </w:rPr>
        <w:t xml:space="preserve"> </w:t>
      </w:r>
      <w:r>
        <w:t>accessori</w:t>
      </w:r>
      <w:r>
        <w:rPr>
          <w:spacing w:val="40"/>
        </w:rPr>
        <w:t xml:space="preserve"> </w:t>
      </w:r>
      <w:r>
        <w:t>oltre</w:t>
      </w:r>
      <w:r>
        <w:rPr>
          <w:spacing w:val="40"/>
        </w:rPr>
        <w:t xml:space="preserve"> </w:t>
      </w:r>
      <w:r>
        <w:t>i</w:t>
      </w:r>
      <w:r>
        <w:rPr>
          <w:spacing w:val="40"/>
        </w:rPr>
        <w:t xml:space="preserve"> </w:t>
      </w:r>
      <w:r>
        <w:t>termini stabiliti</w:t>
      </w:r>
      <w:r>
        <w:rPr>
          <w:spacing w:val="31"/>
        </w:rPr>
        <w:t xml:space="preserve"> </w:t>
      </w:r>
      <w:r>
        <w:t>dalle vigenti</w:t>
      </w:r>
      <w:r>
        <w:rPr>
          <w:spacing w:val="31"/>
        </w:rPr>
        <w:t xml:space="preserve"> </w:t>
      </w:r>
      <w:r>
        <w:t>disposizioni e non potrà far valere alcuna azione od</w:t>
      </w:r>
      <w:r>
        <w:rPr>
          <w:spacing w:val="31"/>
        </w:rPr>
        <w:t xml:space="preserve"> </w:t>
      </w:r>
      <w:r>
        <w:t>eccezione se non</w:t>
      </w:r>
      <w:r>
        <w:rPr>
          <w:spacing w:val="31"/>
        </w:rPr>
        <w:t xml:space="preserve"> </w:t>
      </w:r>
      <w:r>
        <w:t>dopo aver eseguito il pagamento delle rate scadute. Tale clausola viene ritenuta condizione essenziale dalle Parti per la stipulazione del presente contratto;</w:t>
      </w:r>
    </w:p>
    <w:p w14:paraId="51207C30" w14:textId="77777777" w:rsidR="0052760B" w:rsidRDefault="00D22471">
      <w:pPr>
        <w:pStyle w:val="Paragrafoelenco"/>
        <w:numPr>
          <w:ilvl w:val="0"/>
          <w:numId w:val="1"/>
        </w:numPr>
        <w:tabs>
          <w:tab w:val="left" w:pos="783"/>
        </w:tabs>
        <w:spacing w:before="14" w:line="206" w:lineRule="auto"/>
        <w:ind w:left="783" w:right="137"/>
        <w:jc w:val="both"/>
      </w:pPr>
      <w:r>
        <w:t>Nel caso di ritardato pagamento anche di una sola rata e degli oneri accessori, entro 20 (venti)</w:t>
      </w:r>
      <w:r>
        <w:rPr>
          <w:spacing w:val="80"/>
        </w:rPr>
        <w:t xml:space="preserve"> </w:t>
      </w:r>
      <w:r>
        <w:t>giorni dalle date fissate, il presente contratto s’intenderà immediatamente risolto per fatto e colpa del Conduttore;</w:t>
      </w:r>
    </w:p>
    <w:p w14:paraId="66492BA8" w14:textId="77777777" w:rsidR="0052760B" w:rsidRDefault="00D22471">
      <w:pPr>
        <w:pStyle w:val="Paragrafoelenco"/>
        <w:numPr>
          <w:ilvl w:val="0"/>
          <w:numId w:val="1"/>
        </w:numPr>
        <w:tabs>
          <w:tab w:val="left" w:pos="784"/>
        </w:tabs>
        <w:spacing w:before="1" w:line="208" w:lineRule="auto"/>
        <w:ind w:right="139"/>
        <w:jc w:val="both"/>
      </w:pPr>
      <w:r>
        <w:rPr>
          <w:w w:val="105"/>
        </w:rPr>
        <w:t>Alla</w:t>
      </w:r>
      <w:r>
        <w:rPr>
          <w:spacing w:val="-3"/>
          <w:w w:val="105"/>
        </w:rPr>
        <w:t xml:space="preserve"> </w:t>
      </w:r>
      <w:r>
        <w:rPr>
          <w:w w:val="105"/>
        </w:rPr>
        <w:t>scadenza</w:t>
      </w:r>
      <w:r>
        <w:rPr>
          <w:spacing w:val="-3"/>
          <w:w w:val="105"/>
        </w:rPr>
        <w:t xml:space="preserve"> </w:t>
      </w:r>
      <w:r>
        <w:rPr>
          <w:w w:val="105"/>
        </w:rPr>
        <w:t>dei</w:t>
      </w:r>
      <w:r>
        <w:rPr>
          <w:spacing w:val="-2"/>
          <w:w w:val="105"/>
        </w:rPr>
        <w:t xml:space="preserve"> </w:t>
      </w:r>
      <w:r>
        <w:rPr>
          <w:w w:val="105"/>
        </w:rPr>
        <w:t>primi</w:t>
      </w:r>
      <w:r>
        <w:rPr>
          <w:spacing w:val="-2"/>
          <w:w w:val="105"/>
        </w:rPr>
        <w:t xml:space="preserve"> </w:t>
      </w:r>
      <w:r>
        <w:rPr>
          <w:w w:val="105"/>
        </w:rPr>
        <w:t>sei</w:t>
      </w:r>
      <w:r>
        <w:rPr>
          <w:spacing w:val="-4"/>
          <w:w w:val="105"/>
        </w:rPr>
        <w:t xml:space="preserve"> </w:t>
      </w:r>
      <w:r>
        <w:rPr>
          <w:w w:val="105"/>
        </w:rPr>
        <w:t>(6)</w:t>
      </w:r>
      <w:r>
        <w:rPr>
          <w:spacing w:val="-1"/>
          <w:w w:val="105"/>
        </w:rPr>
        <w:t xml:space="preserve"> </w:t>
      </w:r>
      <w:r>
        <w:rPr>
          <w:w w:val="105"/>
        </w:rPr>
        <w:t>anni</w:t>
      </w:r>
      <w:r>
        <w:rPr>
          <w:spacing w:val="-2"/>
          <w:w w:val="105"/>
        </w:rPr>
        <w:t xml:space="preserve"> </w:t>
      </w:r>
      <w:r>
        <w:rPr>
          <w:w w:val="105"/>
        </w:rPr>
        <w:t>il</w:t>
      </w:r>
      <w:r>
        <w:rPr>
          <w:spacing w:val="-2"/>
          <w:w w:val="105"/>
        </w:rPr>
        <w:t xml:space="preserve"> </w:t>
      </w:r>
      <w:r>
        <w:rPr>
          <w:w w:val="105"/>
        </w:rPr>
        <w:t>canone</w:t>
      </w:r>
      <w:r>
        <w:rPr>
          <w:spacing w:val="-3"/>
          <w:w w:val="105"/>
        </w:rPr>
        <w:t xml:space="preserve"> </w:t>
      </w:r>
      <w:r>
        <w:rPr>
          <w:w w:val="105"/>
        </w:rPr>
        <w:t>di</w:t>
      </w:r>
      <w:r>
        <w:rPr>
          <w:spacing w:val="-2"/>
          <w:w w:val="105"/>
        </w:rPr>
        <w:t xml:space="preserve"> </w:t>
      </w:r>
      <w:r>
        <w:rPr>
          <w:w w:val="105"/>
        </w:rPr>
        <w:t>locazione</w:t>
      </w:r>
      <w:r>
        <w:rPr>
          <w:spacing w:val="-3"/>
          <w:w w:val="105"/>
        </w:rPr>
        <w:t xml:space="preserve"> </w:t>
      </w:r>
      <w:r>
        <w:rPr>
          <w:w w:val="105"/>
        </w:rPr>
        <w:t>annuo</w:t>
      </w:r>
      <w:r>
        <w:rPr>
          <w:spacing w:val="-3"/>
          <w:w w:val="105"/>
        </w:rPr>
        <w:t xml:space="preserve"> </w:t>
      </w:r>
      <w:r>
        <w:rPr>
          <w:w w:val="105"/>
        </w:rPr>
        <w:t>subirà</w:t>
      </w:r>
      <w:r>
        <w:rPr>
          <w:spacing w:val="-3"/>
          <w:w w:val="105"/>
        </w:rPr>
        <w:t xml:space="preserve"> </w:t>
      </w:r>
      <w:r>
        <w:rPr>
          <w:w w:val="105"/>
        </w:rPr>
        <w:t>un</w:t>
      </w:r>
      <w:r>
        <w:rPr>
          <w:spacing w:val="-2"/>
          <w:w w:val="105"/>
        </w:rPr>
        <w:t xml:space="preserve"> </w:t>
      </w:r>
      <w:r>
        <w:rPr>
          <w:w w:val="105"/>
        </w:rPr>
        <w:t>aumento</w:t>
      </w:r>
      <w:r>
        <w:rPr>
          <w:spacing w:val="-3"/>
          <w:w w:val="105"/>
        </w:rPr>
        <w:t xml:space="preserve"> </w:t>
      </w:r>
      <w:r>
        <w:rPr>
          <w:w w:val="105"/>
        </w:rPr>
        <w:t>annuo</w:t>
      </w:r>
      <w:r>
        <w:rPr>
          <w:spacing w:val="-3"/>
          <w:w w:val="105"/>
        </w:rPr>
        <w:t xml:space="preserve"> </w:t>
      </w:r>
      <w:r>
        <w:rPr>
          <w:w w:val="105"/>
        </w:rPr>
        <w:t>pari</w:t>
      </w:r>
      <w:r>
        <w:rPr>
          <w:spacing w:val="-2"/>
          <w:w w:val="105"/>
        </w:rPr>
        <w:t xml:space="preserve"> </w:t>
      </w:r>
      <w:r>
        <w:rPr>
          <w:w w:val="105"/>
        </w:rPr>
        <w:t xml:space="preserve">a </w:t>
      </w:r>
      <w:r>
        <w:rPr>
          <w:b/>
          <w:w w:val="105"/>
        </w:rPr>
        <w:t xml:space="preserve">euro 600,00.= (seicento/00) </w:t>
      </w:r>
      <w:r>
        <w:rPr>
          <w:w w:val="105"/>
        </w:rPr>
        <w:t>+ IVA in aggiunta alla variazione I.S.T.A.T.;</w:t>
      </w:r>
    </w:p>
    <w:p w14:paraId="201CAD4A" w14:textId="77777777" w:rsidR="0052760B" w:rsidRDefault="00D22471">
      <w:pPr>
        <w:pStyle w:val="Paragrafoelenco"/>
        <w:numPr>
          <w:ilvl w:val="0"/>
          <w:numId w:val="1"/>
        </w:numPr>
        <w:tabs>
          <w:tab w:val="left" w:pos="781"/>
          <w:tab w:val="left" w:pos="783"/>
        </w:tabs>
        <w:spacing w:before="1" w:line="206" w:lineRule="auto"/>
        <w:ind w:left="783" w:right="135"/>
        <w:jc w:val="both"/>
      </w:pPr>
      <w:r>
        <w:t>Il Conduttore dichiara di aver esaminato i locali oggetto dell’affitto e che gli stessi sono adatti al proprio</w:t>
      </w:r>
      <w:r>
        <w:rPr>
          <w:spacing w:val="19"/>
        </w:rPr>
        <w:t xml:space="preserve"> </w:t>
      </w:r>
      <w:r>
        <w:t>uso. Il</w:t>
      </w:r>
      <w:r>
        <w:rPr>
          <w:spacing w:val="20"/>
        </w:rPr>
        <w:t xml:space="preserve"> </w:t>
      </w:r>
      <w:r>
        <w:t>Conduttore riconosce,</w:t>
      </w:r>
      <w:r>
        <w:rPr>
          <w:spacing w:val="19"/>
        </w:rPr>
        <w:t xml:space="preserve"> </w:t>
      </w:r>
      <w:r>
        <w:t>altresì,</w:t>
      </w:r>
      <w:r>
        <w:rPr>
          <w:spacing w:val="19"/>
        </w:rPr>
        <w:t xml:space="preserve"> </w:t>
      </w:r>
      <w:r>
        <w:t>che i</w:t>
      </w:r>
      <w:r>
        <w:rPr>
          <w:spacing w:val="20"/>
        </w:rPr>
        <w:t xml:space="preserve"> </w:t>
      </w:r>
      <w:r>
        <w:t>locali</w:t>
      </w:r>
      <w:r>
        <w:rPr>
          <w:spacing w:val="20"/>
        </w:rPr>
        <w:t xml:space="preserve"> </w:t>
      </w:r>
      <w:r>
        <w:t>vengono</w:t>
      </w:r>
      <w:r>
        <w:rPr>
          <w:spacing w:val="19"/>
        </w:rPr>
        <w:t xml:space="preserve"> </w:t>
      </w:r>
      <w:r>
        <w:t>consegnati</w:t>
      </w:r>
      <w:r>
        <w:rPr>
          <w:spacing w:val="19"/>
        </w:rPr>
        <w:t xml:space="preserve"> </w:t>
      </w:r>
      <w:r>
        <w:rPr>
          <w:color w:val="4B4B4B"/>
        </w:rPr>
        <w:t>tinteggiati</w:t>
      </w:r>
      <w:r>
        <w:rPr>
          <w:color w:val="4B4B4B"/>
          <w:spacing w:val="20"/>
        </w:rPr>
        <w:t xml:space="preserve"> </w:t>
      </w:r>
      <w:r>
        <w:rPr>
          <w:color w:val="4B4B4B"/>
        </w:rPr>
        <w:t>e</w:t>
      </w:r>
      <w:r>
        <w:rPr>
          <w:color w:val="4B4B4B"/>
          <w:spacing w:val="19"/>
        </w:rPr>
        <w:t xml:space="preserve"> </w:t>
      </w:r>
      <w:r>
        <w:rPr>
          <w:color w:val="4B4B4B"/>
        </w:rPr>
        <w:t xml:space="preserve">completi di lampade. Inoltre vengono consegnati </w:t>
      </w:r>
      <w:r>
        <w:t>in normale stato di manutenzione ed esenti da difetti che possano confluire sulla salute di chi svolge l’attività e s’impegna a mantenere gli stessi nel</w:t>
      </w:r>
      <w:r>
        <w:rPr>
          <w:spacing w:val="80"/>
        </w:rPr>
        <w:t xml:space="preserve"> </w:t>
      </w:r>
      <w:r>
        <w:t>medesimo stato, eseguendo tutte le riparazioni di cui agli artt° 1576 e 1609 C.C., così come ogni</w:t>
      </w:r>
      <w:r>
        <w:rPr>
          <w:spacing w:val="40"/>
        </w:rPr>
        <w:t xml:space="preserve"> </w:t>
      </w:r>
      <w:r>
        <w:t>altra riparazione di piccola e/o ordinaria manutenzione (anche inerente agli impianti ed ai servizi), con spese a suo esclusivo carico. Nessuna modifica potrà essere apportata dal Conduttore senza il consenso scritto della Locatrice. In caso d’inadempimento dell’obbligo di effettuare le riparazioni di cui sopra, la Locatrice potrà sostituirsi al Conduttore nell’esecuzione delle stesse, con diritto all’integrale rimborso da effettuarsi entro 10 (dieci) giorni dalla richiesta. In caso di ritardo nel pagamento di dette spese, sulle somme non corrisposte si applicherà l’interesse moratorio nella misura indicata nell’art° 7. Nel caso in cui l’unità immobiliare, oggetto della locazione, necessitasse</w:t>
      </w:r>
      <w:r>
        <w:rPr>
          <w:spacing w:val="40"/>
        </w:rPr>
        <w:t xml:space="preserve"> </w:t>
      </w:r>
      <w:r>
        <w:t>di riparazioni non a carico del Conduttore, quest’ultimo è tenuto a tempestiva comunicazione</w:t>
      </w:r>
      <w:r>
        <w:rPr>
          <w:spacing w:val="80"/>
          <w:w w:val="150"/>
        </w:rPr>
        <w:t xml:space="preserve"> </w:t>
      </w:r>
      <w:r>
        <w:t>scritta alla Locatrice, la quale si riserva il diritto di visitare e/o far visitare a terzi, previo congruo avviso</w:t>
      </w:r>
      <w:r>
        <w:rPr>
          <w:spacing w:val="40"/>
        </w:rPr>
        <w:t xml:space="preserve"> </w:t>
      </w:r>
      <w:r>
        <w:t>al Conduttore,</w:t>
      </w:r>
      <w:r>
        <w:rPr>
          <w:spacing w:val="40"/>
        </w:rPr>
        <w:t xml:space="preserve"> </w:t>
      </w:r>
      <w:r>
        <w:t>l’unità</w:t>
      </w:r>
      <w:r>
        <w:rPr>
          <w:spacing w:val="40"/>
        </w:rPr>
        <w:t xml:space="preserve"> </w:t>
      </w:r>
      <w:r>
        <w:t>immobiliare</w:t>
      </w:r>
      <w:r>
        <w:rPr>
          <w:spacing w:val="40"/>
        </w:rPr>
        <w:t xml:space="preserve"> </w:t>
      </w:r>
      <w:r>
        <w:t>locata</w:t>
      </w:r>
      <w:r>
        <w:rPr>
          <w:spacing w:val="40"/>
        </w:rPr>
        <w:t xml:space="preserve"> </w:t>
      </w:r>
      <w:r>
        <w:t>al</w:t>
      </w:r>
      <w:r>
        <w:rPr>
          <w:spacing w:val="40"/>
        </w:rPr>
        <w:t xml:space="preserve"> </w:t>
      </w:r>
      <w:r>
        <w:t>fine</w:t>
      </w:r>
      <w:r>
        <w:rPr>
          <w:spacing w:val="40"/>
        </w:rPr>
        <w:t xml:space="preserve"> </w:t>
      </w:r>
      <w:r>
        <w:t>di</w:t>
      </w:r>
      <w:r>
        <w:rPr>
          <w:spacing w:val="40"/>
        </w:rPr>
        <w:t xml:space="preserve"> </w:t>
      </w:r>
      <w:r>
        <w:t>predisporre</w:t>
      </w:r>
      <w:r>
        <w:rPr>
          <w:spacing w:val="40"/>
        </w:rPr>
        <w:t xml:space="preserve"> </w:t>
      </w:r>
      <w:r>
        <w:t>e</w:t>
      </w:r>
      <w:r>
        <w:rPr>
          <w:spacing w:val="40"/>
        </w:rPr>
        <w:t xml:space="preserve"> </w:t>
      </w:r>
      <w:r>
        <w:t>di</w:t>
      </w:r>
      <w:r>
        <w:rPr>
          <w:spacing w:val="40"/>
        </w:rPr>
        <w:t xml:space="preserve"> </w:t>
      </w:r>
      <w:r>
        <w:t>far</w:t>
      </w:r>
      <w:r>
        <w:rPr>
          <w:spacing w:val="40"/>
        </w:rPr>
        <w:t xml:space="preserve"> </w:t>
      </w:r>
      <w:r>
        <w:t>eseguire,</w:t>
      </w:r>
      <w:r>
        <w:rPr>
          <w:spacing w:val="40"/>
        </w:rPr>
        <w:t xml:space="preserve"> </w:t>
      </w:r>
      <w:r>
        <w:t>sia all’interno che all’esterno, le riparazioni e le sostituzioni, nonché le modifiche e/o installazioni di impianti</w:t>
      </w:r>
      <w:r>
        <w:rPr>
          <w:spacing w:val="40"/>
        </w:rPr>
        <w:t xml:space="preserve"> </w:t>
      </w:r>
      <w:r>
        <w:t>particolari</w:t>
      </w:r>
      <w:r>
        <w:rPr>
          <w:spacing w:val="40"/>
        </w:rPr>
        <w:t xml:space="preserve"> </w:t>
      </w:r>
      <w:r>
        <w:t>e</w:t>
      </w:r>
      <w:r>
        <w:rPr>
          <w:spacing w:val="40"/>
        </w:rPr>
        <w:t xml:space="preserve"> </w:t>
      </w:r>
      <w:r>
        <w:t>generali,</w:t>
      </w:r>
      <w:r>
        <w:rPr>
          <w:spacing w:val="40"/>
        </w:rPr>
        <w:t xml:space="preserve"> </w:t>
      </w:r>
      <w:r>
        <w:t>senza</w:t>
      </w:r>
      <w:r>
        <w:rPr>
          <w:spacing w:val="40"/>
        </w:rPr>
        <w:t xml:space="preserve"> </w:t>
      </w:r>
      <w:r>
        <w:t>diritti</w:t>
      </w:r>
      <w:r>
        <w:rPr>
          <w:spacing w:val="40"/>
        </w:rPr>
        <w:t xml:space="preserve"> </w:t>
      </w:r>
      <w:r>
        <w:t>a</w:t>
      </w:r>
      <w:r>
        <w:rPr>
          <w:spacing w:val="40"/>
        </w:rPr>
        <w:t xml:space="preserve"> </w:t>
      </w:r>
      <w:r>
        <w:t>compensi</w:t>
      </w:r>
      <w:r>
        <w:rPr>
          <w:spacing w:val="40"/>
        </w:rPr>
        <w:t xml:space="preserve"> </w:t>
      </w:r>
      <w:r>
        <w:t>o</w:t>
      </w:r>
      <w:r>
        <w:rPr>
          <w:spacing w:val="40"/>
        </w:rPr>
        <w:t xml:space="preserve"> </w:t>
      </w:r>
      <w:r>
        <w:t>indennizzi</w:t>
      </w:r>
      <w:r>
        <w:rPr>
          <w:spacing w:val="40"/>
        </w:rPr>
        <w:t xml:space="preserve"> </w:t>
      </w:r>
      <w:r>
        <w:t>per</w:t>
      </w:r>
      <w:r>
        <w:rPr>
          <w:spacing w:val="40"/>
        </w:rPr>
        <w:t xml:space="preserve"> </w:t>
      </w:r>
      <w:r>
        <w:t>il</w:t>
      </w:r>
      <w:r>
        <w:rPr>
          <w:spacing w:val="40"/>
        </w:rPr>
        <w:t xml:space="preserve"> </w:t>
      </w:r>
      <w:r>
        <w:t>Conduttore.</w:t>
      </w:r>
      <w:r>
        <w:rPr>
          <w:spacing w:val="40"/>
        </w:rPr>
        <w:t xml:space="preserve"> </w:t>
      </w:r>
      <w:r>
        <w:t>Sono</w:t>
      </w:r>
      <w:r>
        <w:rPr>
          <w:spacing w:val="40"/>
        </w:rPr>
        <w:t xml:space="preserve"> </w:t>
      </w:r>
      <w:r>
        <w:t>a carico del Conduttore, tutte le opere e le modifiche, delle quali se ne assume la piena ed esclusiva responsabilità, che dovessero rendersi necessarie per</w:t>
      </w:r>
      <w:r>
        <w:rPr>
          <w:spacing w:val="-1"/>
        </w:rPr>
        <w:t xml:space="preserve"> </w:t>
      </w:r>
      <w:r>
        <w:t>il regolare e legittimo svolgimento dell’attività imprenditoriale</w:t>
      </w:r>
      <w:r>
        <w:rPr>
          <w:spacing w:val="-6"/>
        </w:rPr>
        <w:t xml:space="preserve"> </w:t>
      </w:r>
      <w:r>
        <w:t>della</w:t>
      </w:r>
      <w:r>
        <w:rPr>
          <w:spacing w:val="-6"/>
        </w:rPr>
        <w:t xml:space="preserve"> </w:t>
      </w:r>
      <w:r>
        <w:t>stessa,</w:t>
      </w:r>
      <w:r>
        <w:rPr>
          <w:spacing w:val="-6"/>
        </w:rPr>
        <w:t xml:space="preserve"> </w:t>
      </w:r>
      <w:r>
        <w:t>essendo</w:t>
      </w:r>
      <w:r>
        <w:rPr>
          <w:spacing w:val="-6"/>
        </w:rPr>
        <w:t xml:space="preserve"> </w:t>
      </w:r>
      <w:r>
        <w:t>espressamente</w:t>
      </w:r>
      <w:r>
        <w:rPr>
          <w:spacing w:val="-8"/>
        </w:rPr>
        <w:t xml:space="preserve"> </w:t>
      </w:r>
      <w:r>
        <w:t>riconosciuto</w:t>
      </w:r>
      <w:r>
        <w:rPr>
          <w:spacing w:val="-6"/>
        </w:rPr>
        <w:t xml:space="preserve"> </w:t>
      </w:r>
      <w:r>
        <w:t>dalle</w:t>
      </w:r>
      <w:r>
        <w:rPr>
          <w:spacing w:val="-6"/>
        </w:rPr>
        <w:t xml:space="preserve"> </w:t>
      </w:r>
      <w:r>
        <w:t>Parti</w:t>
      </w:r>
      <w:r>
        <w:rPr>
          <w:spacing w:val="-6"/>
        </w:rPr>
        <w:t xml:space="preserve"> </w:t>
      </w:r>
      <w:r>
        <w:t>che</w:t>
      </w:r>
      <w:r>
        <w:rPr>
          <w:spacing w:val="-6"/>
        </w:rPr>
        <w:t xml:space="preserve"> </w:t>
      </w:r>
      <w:r>
        <w:t>l’unità</w:t>
      </w:r>
      <w:r>
        <w:rPr>
          <w:spacing w:val="-6"/>
        </w:rPr>
        <w:t xml:space="preserve"> </w:t>
      </w:r>
      <w:r>
        <w:t>oggetto</w:t>
      </w:r>
      <w:r>
        <w:rPr>
          <w:spacing w:val="-6"/>
        </w:rPr>
        <w:t xml:space="preserve"> </w:t>
      </w:r>
      <w:r>
        <w:t>della locazione è stata presa in considerazione nello stato di fatto e di diritto in cui si trova alla data odierna e, come tale, ritenuta d’interesse contrattuale;</w:t>
      </w:r>
    </w:p>
    <w:p w14:paraId="0730C0E2" w14:textId="77777777" w:rsidR="0052760B" w:rsidRDefault="00D22471">
      <w:pPr>
        <w:pStyle w:val="Paragrafoelenco"/>
        <w:numPr>
          <w:ilvl w:val="0"/>
          <w:numId w:val="1"/>
        </w:numPr>
        <w:tabs>
          <w:tab w:val="left" w:pos="781"/>
          <w:tab w:val="left" w:pos="783"/>
        </w:tabs>
        <w:spacing w:before="28" w:line="206" w:lineRule="auto"/>
        <w:ind w:left="783" w:right="138"/>
        <w:jc w:val="both"/>
        <w:rPr>
          <w:color w:val="4B4B4B"/>
        </w:rPr>
      </w:pPr>
      <w:r>
        <w:rPr>
          <w:color w:val="4B4B4B"/>
          <w:w w:val="105"/>
        </w:rPr>
        <w:t>Sono</w:t>
      </w:r>
      <w:r>
        <w:rPr>
          <w:color w:val="4B4B4B"/>
          <w:spacing w:val="-8"/>
          <w:w w:val="105"/>
        </w:rPr>
        <w:t xml:space="preserve"> </w:t>
      </w:r>
      <w:r>
        <w:rPr>
          <w:color w:val="4B4B4B"/>
          <w:w w:val="105"/>
        </w:rPr>
        <w:t>interamente</w:t>
      </w:r>
      <w:r>
        <w:rPr>
          <w:color w:val="4B4B4B"/>
          <w:spacing w:val="-9"/>
          <w:w w:val="105"/>
        </w:rPr>
        <w:t xml:space="preserve"> </w:t>
      </w:r>
      <w:r>
        <w:rPr>
          <w:color w:val="4B4B4B"/>
          <w:w w:val="105"/>
        </w:rPr>
        <w:t>a</w:t>
      </w:r>
      <w:r>
        <w:rPr>
          <w:color w:val="4B4B4B"/>
          <w:spacing w:val="-8"/>
          <w:w w:val="105"/>
        </w:rPr>
        <w:t xml:space="preserve"> </w:t>
      </w:r>
      <w:r>
        <w:rPr>
          <w:color w:val="4B4B4B"/>
          <w:w w:val="105"/>
        </w:rPr>
        <w:t>carico</w:t>
      </w:r>
      <w:r>
        <w:rPr>
          <w:color w:val="4B4B4B"/>
          <w:spacing w:val="-9"/>
          <w:w w:val="105"/>
        </w:rPr>
        <w:t xml:space="preserve"> </w:t>
      </w:r>
      <w:r>
        <w:rPr>
          <w:color w:val="4B4B4B"/>
          <w:w w:val="105"/>
        </w:rPr>
        <w:t>del</w:t>
      </w:r>
      <w:r>
        <w:rPr>
          <w:color w:val="4B4B4B"/>
          <w:spacing w:val="-8"/>
          <w:w w:val="105"/>
        </w:rPr>
        <w:t xml:space="preserve"> </w:t>
      </w:r>
      <w:r>
        <w:rPr>
          <w:color w:val="4B4B4B"/>
          <w:w w:val="105"/>
        </w:rPr>
        <w:t>Conduttore:</w:t>
      </w:r>
      <w:r>
        <w:rPr>
          <w:color w:val="4B4B4B"/>
          <w:spacing w:val="-8"/>
          <w:w w:val="105"/>
        </w:rPr>
        <w:t xml:space="preserve"> </w:t>
      </w:r>
      <w:r>
        <w:rPr>
          <w:color w:val="4B4B4B"/>
          <w:w w:val="105"/>
        </w:rPr>
        <w:t>le</w:t>
      </w:r>
      <w:r>
        <w:rPr>
          <w:color w:val="4B4B4B"/>
          <w:spacing w:val="-9"/>
          <w:w w:val="105"/>
        </w:rPr>
        <w:t xml:space="preserve"> </w:t>
      </w:r>
      <w:r>
        <w:rPr>
          <w:color w:val="4B4B4B"/>
          <w:w w:val="105"/>
        </w:rPr>
        <w:t>opere</w:t>
      </w:r>
      <w:r>
        <w:rPr>
          <w:color w:val="4B4B4B"/>
          <w:spacing w:val="-11"/>
          <w:w w:val="105"/>
        </w:rPr>
        <w:t xml:space="preserve"> </w:t>
      </w:r>
      <w:r>
        <w:rPr>
          <w:color w:val="4B4B4B"/>
          <w:w w:val="105"/>
        </w:rPr>
        <w:t>di</w:t>
      </w:r>
      <w:r>
        <w:rPr>
          <w:color w:val="4B4B4B"/>
          <w:spacing w:val="-8"/>
          <w:w w:val="105"/>
        </w:rPr>
        <w:t xml:space="preserve"> </w:t>
      </w:r>
      <w:r>
        <w:rPr>
          <w:color w:val="4B4B4B"/>
          <w:w w:val="105"/>
        </w:rPr>
        <w:t>ritinteggiatura</w:t>
      </w:r>
      <w:r>
        <w:rPr>
          <w:color w:val="4B4B4B"/>
          <w:spacing w:val="-8"/>
          <w:w w:val="105"/>
        </w:rPr>
        <w:t xml:space="preserve"> </w:t>
      </w:r>
      <w:r>
        <w:rPr>
          <w:color w:val="4B4B4B"/>
          <w:w w:val="105"/>
        </w:rPr>
        <w:t>al</w:t>
      </w:r>
      <w:r>
        <w:rPr>
          <w:color w:val="4B4B4B"/>
          <w:spacing w:val="-9"/>
          <w:w w:val="105"/>
        </w:rPr>
        <w:t xml:space="preserve"> </w:t>
      </w:r>
      <w:r>
        <w:rPr>
          <w:color w:val="4B4B4B"/>
          <w:w w:val="105"/>
        </w:rPr>
        <w:t>termine</w:t>
      </w:r>
      <w:r>
        <w:rPr>
          <w:color w:val="4B4B4B"/>
          <w:spacing w:val="-9"/>
          <w:w w:val="105"/>
        </w:rPr>
        <w:t xml:space="preserve"> </w:t>
      </w:r>
      <w:r>
        <w:rPr>
          <w:color w:val="4B4B4B"/>
          <w:w w:val="105"/>
        </w:rPr>
        <w:t>della</w:t>
      </w:r>
      <w:r>
        <w:rPr>
          <w:color w:val="4B4B4B"/>
          <w:spacing w:val="-8"/>
          <w:w w:val="105"/>
        </w:rPr>
        <w:t xml:space="preserve"> </w:t>
      </w:r>
      <w:r>
        <w:rPr>
          <w:color w:val="4B4B4B"/>
          <w:w w:val="105"/>
        </w:rPr>
        <w:t>locazione</w:t>
      </w:r>
      <w:r>
        <w:rPr>
          <w:color w:val="4B4B4B"/>
          <w:spacing w:val="-9"/>
          <w:w w:val="105"/>
        </w:rPr>
        <w:t xml:space="preserve"> </w:t>
      </w:r>
      <w:r>
        <w:rPr>
          <w:color w:val="4B4B4B"/>
          <w:w w:val="105"/>
        </w:rPr>
        <w:t xml:space="preserve">a </w:t>
      </w:r>
      <w:r>
        <w:rPr>
          <w:color w:val="4B4B4B"/>
          <w:spacing w:val="-2"/>
          <w:w w:val="105"/>
        </w:rPr>
        <w:t>discrezione</w:t>
      </w:r>
      <w:r>
        <w:rPr>
          <w:color w:val="4B4B4B"/>
          <w:spacing w:val="-5"/>
          <w:w w:val="105"/>
        </w:rPr>
        <w:t xml:space="preserve"> </w:t>
      </w:r>
      <w:r>
        <w:rPr>
          <w:color w:val="4B4B4B"/>
          <w:spacing w:val="-2"/>
          <w:w w:val="105"/>
        </w:rPr>
        <w:t>della</w:t>
      </w:r>
      <w:r>
        <w:rPr>
          <w:color w:val="4B4B4B"/>
          <w:spacing w:val="-4"/>
          <w:w w:val="105"/>
        </w:rPr>
        <w:t xml:space="preserve"> </w:t>
      </w:r>
      <w:r>
        <w:rPr>
          <w:color w:val="4B4B4B"/>
          <w:spacing w:val="-2"/>
          <w:w w:val="105"/>
        </w:rPr>
        <w:t>Locatrice</w:t>
      </w:r>
      <w:r>
        <w:rPr>
          <w:color w:val="4B4B4B"/>
          <w:spacing w:val="-5"/>
          <w:w w:val="105"/>
        </w:rPr>
        <w:t xml:space="preserve"> </w:t>
      </w:r>
      <w:r>
        <w:rPr>
          <w:color w:val="4B4B4B"/>
          <w:spacing w:val="-2"/>
          <w:w w:val="105"/>
        </w:rPr>
        <w:t>e</w:t>
      </w:r>
      <w:r>
        <w:rPr>
          <w:color w:val="4B4B4B"/>
          <w:spacing w:val="-4"/>
          <w:w w:val="105"/>
        </w:rPr>
        <w:t xml:space="preserve"> </w:t>
      </w:r>
      <w:r>
        <w:rPr>
          <w:color w:val="4B4B4B"/>
          <w:spacing w:val="-2"/>
          <w:w w:val="105"/>
        </w:rPr>
        <w:t>le</w:t>
      </w:r>
      <w:r>
        <w:rPr>
          <w:color w:val="4B4B4B"/>
          <w:spacing w:val="-4"/>
          <w:w w:val="105"/>
        </w:rPr>
        <w:t xml:space="preserve"> </w:t>
      </w:r>
      <w:r>
        <w:rPr>
          <w:color w:val="4B4B4B"/>
          <w:spacing w:val="-2"/>
          <w:w w:val="105"/>
        </w:rPr>
        <w:t>opere</w:t>
      </w:r>
      <w:r>
        <w:rPr>
          <w:color w:val="4B4B4B"/>
          <w:spacing w:val="-4"/>
          <w:w w:val="105"/>
        </w:rPr>
        <w:t xml:space="preserve"> </w:t>
      </w:r>
      <w:r>
        <w:rPr>
          <w:color w:val="4B4B4B"/>
          <w:spacing w:val="-2"/>
          <w:w w:val="105"/>
        </w:rPr>
        <w:t>di</w:t>
      </w:r>
      <w:r>
        <w:rPr>
          <w:color w:val="4B4B4B"/>
          <w:spacing w:val="-3"/>
          <w:w w:val="105"/>
        </w:rPr>
        <w:t xml:space="preserve"> </w:t>
      </w:r>
      <w:r>
        <w:rPr>
          <w:color w:val="4B4B4B"/>
          <w:spacing w:val="-2"/>
          <w:w w:val="105"/>
        </w:rPr>
        <w:t>manutenzione</w:t>
      </w:r>
      <w:r>
        <w:rPr>
          <w:color w:val="4B4B4B"/>
          <w:spacing w:val="-4"/>
          <w:w w:val="105"/>
        </w:rPr>
        <w:t xml:space="preserve"> </w:t>
      </w:r>
      <w:r>
        <w:rPr>
          <w:color w:val="4B4B4B"/>
          <w:spacing w:val="-2"/>
          <w:w w:val="105"/>
        </w:rPr>
        <w:t>ordinaria</w:t>
      </w:r>
      <w:r>
        <w:rPr>
          <w:color w:val="4B4B4B"/>
          <w:spacing w:val="-4"/>
          <w:w w:val="105"/>
        </w:rPr>
        <w:t xml:space="preserve"> </w:t>
      </w:r>
      <w:r>
        <w:rPr>
          <w:color w:val="4B4B4B"/>
          <w:spacing w:val="-2"/>
          <w:w w:val="105"/>
        </w:rPr>
        <w:t>previste</w:t>
      </w:r>
      <w:r>
        <w:rPr>
          <w:color w:val="4B4B4B"/>
          <w:spacing w:val="-4"/>
          <w:w w:val="105"/>
        </w:rPr>
        <w:t xml:space="preserve"> </w:t>
      </w:r>
      <w:r>
        <w:rPr>
          <w:color w:val="4B4B4B"/>
          <w:spacing w:val="-2"/>
          <w:w w:val="105"/>
        </w:rPr>
        <w:t>dall’art°</w:t>
      </w:r>
      <w:r>
        <w:rPr>
          <w:color w:val="4B4B4B"/>
          <w:spacing w:val="-4"/>
          <w:w w:val="105"/>
        </w:rPr>
        <w:t xml:space="preserve"> </w:t>
      </w:r>
      <w:r>
        <w:rPr>
          <w:color w:val="4B4B4B"/>
          <w:spacing w:val="-2"/>
          <w:w w:val="105"/>
        </w:rPr>
        <w:t>9</w:t>
      </w:r>
      <w:r>
        <w:rPr>
          <w:color w:val="4B4B4B"/>
          <w:spacing w:val="-3"/>
          <w:w w:val="105"/>
        </w:rPr>
        <w:t xml:space="preserve"> </w:t>
      </w:r>
      <w:r>
        <w:rPr>
          <w:color w:val="4B4B4B"/>
          <w:spacing w:val="-2"/>
          <w:w w:val="105"/>
        </w:rPr>
        <w:t>della</w:t>
      </w:r>
      <w:r>
        <w:rPr>
          <w:color w:val="4B4B4B"/>
          <w:spacing w:val="-5"/>
          <w:w w:val="105"/>
        </w:rPr>
        <w:t xml:space="preserve"> </w:t>
      </w:r>
      <w:r>
        <w:rPr>
          <w:color w:val="4B4B4B"/>
          <w:spacing w:val="-2"/>
          <w:w w:val="105"/>
        </w:rPr>
        <w:t>Legge</w:t>
      </w:r>
      <w:r>
        <w:rPr>
          <w:color w:val="4B4B4B"/>
          <w:spacing w:val="-5"/>
          <w:w w:val="105"/>
        </w:rPr>
        <w:t xml:space="preserve"> </w:t>
      </w:r>
      <w:r>
        <w:rPr>
          <w:color w:val="4B4B4B"/>
          <w:spacing w:val="-2"/>
          <w:w w:val="105"/>
        </w:rPr>
        <w:t xml:space="preserve">nr. </w:t>
      </w:r>
      <w:r>
        <w:rPr>
          <w:color w:val="4B4B4B"/>
          <w:w w:val="105"/>
        </w:rPr>
        <w:t>392/78, dal Codice</w:t>
      </w:r>
      <w:r>
        <w:rPr>
          <w:color w:val="4B4B4B"/>
          <w:spacing w:val="-1"/>
          <w:w w:val="105"/>
        </w:rPr>
        <w:t xml:space="preserve"> </w:t>
      </w:r>
      <w:r>
        <w:rPr>
          <w:color w:val="4B4B4B"/>
          <w:w w:val="105"/>
        </w:rPr>
        <w:t>Civile</w:t>
      </w:r>
      <w:r>
        <w:rPr>
          <w:color w:val="4B4B4B"/>
          <w:spacing w:val="-3"/>
          <w:w w:val="105"/>
        </w:rPr>
        <w:t xml:space="preserve"> </w:t>
      </w:r>
      <w:r>
        <w:rPr>
          <w:color w:val="4B4B4B"/>
          <w:w w:val="105"/>
        </w:rPr>
        <w:t>e</w:t>
      </w:r>
      <w:r>
        <w:rPr>
          <w:color w:val="4B4B4B"/>
          <w:spacing w:val="-1"/>
          <w:w w:val="105"/>
        </w:rPr>
        <w:t xml:space="preserve"> </w:t>
      </w:r>
      <w:r>
        <w:rPr>
          <w:color w:val="4B4B4B"/>
          <w:w w:val="105"/>
        </w:rPr>
        <w:t>dagli usi locali, le</w:t>
      </w:r>
      <w:r>
        <w:rPr>
          <w:color w:val="4B4B4B"/>
          <w:spacing w:val="-1"/>
          <w:w w:val="105"/>
        </w:rPr>
        <w:t xml:space="preserve"> </w:t>
      </w:r>
      <w:r>
        <w:rPr>
          <w:color w:val="4B4B4B"/>
          <w:w w:val="105"/>
        </w:rPr>
        <w:t>spese</w:t>
      </w:r>
      <w:r>
        <w:rPr>
          <w:color w:val="4B4B4B"/>
          <w:spacing w:val="-1"/>
          <w:w w:val="105"/>
        </w:rPr>
        <w:t xml:space="preserve"> </w:t>
      </w:r>
      <w:r>
        <w:rPr>
          <w:color w:val="4B4B4B"/>
          <w:w w:val="105"/>
        </w:rPr>
        <w:t>condominiali e</w:t>
      </w:r>
      <w:r>
        <w:rPr>
          <w:color w:val="4B4B4B"/>
          <w:spacing w:val="-3"/>
          <w:w w:val="105"/>
        </w:rPr>
        <w:t xml:space="preserve"> </w:t>
      </w:r>
      <w:r>
        <w:rPr>
          <w:color w:val="4B4B4B"/>
          <w:w w:val="105"/>
        </w:rPr>
        <w:t>di consumo.</w:t>
      </w:r>
    </w:p>
    <w:p w14:paraId="74645F23" w14:textId="77777777" w:rsidR="0052760B" w:rsidRDefault="00D22471">
      <w:pPr>
        <w:pStyle w:val="Corpotesto"/>
        <w:spacing w:before="1" w:line="208" w:lineRule="auto"/>
        <w:ind w:left="848" w:right="139" w:firstLine="0"/>
      </w:pPr>
      <w:r>
        <w:rPr>
          <w:w w:val="105"/>
        </w:rPr>
        <w:t>La Locatrice ha diritto di affidare la manutenzione annuale ordinaria dell’impianto a pompa di calore</w:t>
      </w:r>
      <w:r>
        <w:rPr>
          <w:spacing w:val="-7"/>
          <w:w w:val="105"/>
        </w:rPr>
        <w:t xml:space="preserve"> </w:t>
      </w:r>
      <w:r>
        <w:rPr>
          <w:w w:val="105"/>
        </w:rPr>
        <w:t>caldo/freddo</w:t>
      </w:r>
      <w:r>
        <w:rPr>
          <w:spacing w:val="-7"/>
          <w:w w:val="105"/>
        </w:rPr>
        <w:t xml:space="preserve"> </w:t>
      </w:r>
      <w:r>
        <w:rPr>
          <w:w w:val="105"/>
        </w:rPr>
        <w:t>a</w:t>
      </w:r>
      <w:r>
        <w:rPr>
          <w:spacing w:val="-7"/>
          <w:w w:val="105"/>
        </w:rPr>
        <w:t xml:space="preserve"> </w:t>
      </w:r>
      <w:r>
        <w:rPr>
          <w:w w:val="105"/>
        </w:rPr>
        <w:t>centri</w:t>
      </w:r>
      <w:r>
        <w:rPr>
          <w:spacing w:val="-7"/>
          <w:w w:val="105"/>
        </w:rPr>
        <w:t xml:space="preserve"> </w:t>
      </w:r>
      <w:r>
        <w:rPr>
          <w:w w:val="105"/>
        </w:rPr>
        <w:t>di</w:t>
      </w:r>
      <w:r>
        <w:rPr>
          <w:spacing w:val="-7"/>
          <w:w w:val="105"/>
        </w:rPr>
        <w:t xml:space="preserve"> </w:t>
      </w:r>
      <w:r>
        <w:rPr>
          <w:w w:val="105"/>
        </w:rPr>
        <w:t>assistenza</w:t>
      </w:r>
      <w:r>
        <w:rPr>
          <w:spacing w:val="-7"/>
          <w:w w:val="105"/>
        </w:rPr>
        <w:t xml:space="preserve"> </w:t>
      </w:r>
      <w:r>
        <w:rPr>
          <w:w w:val="105"/>
        </w:rPr>
        <w:t>di</w:t>
      </w:r>
      <w:r>
        <w:rPr>
          <w:spacing w:val="-8"/>
          <w:w w:val="105"/>
        </w:rPr>
        <w:t xml:space="preserve"> </w:t>
      </w:r>
      <w:r>
        <w:rPr>
          <w:w w:val="105"/>
        </w:rPr>
        <w:t>propria</w:t>
      </w:r>
      <w:r>
        <w:rPr>
          <w:spacing w:val="-9"/>
          <w:w w:val="105"/>
        </w:rPr>
        <w:t xml:space="preserve"> </w:t>
      </w:r>
      <w:r>
        <w:rPr>
          <w:w w:val="105"/>
        </w:rPr>
        <w:t>fiducia,</w:t>
      </w:r>
      <w:r>
        <w:rPr>
          <w:spacing w:val="-7"/>
          <w:w w:val="105"/>
        </w:rPr>
        <w:t xml:space="preserve"> </w:t>
      </w:r>
      <w:r>
        <w:rPr>
          <w:w w:val="105"/>
        </w:rPr>
        <w:t>al</w:t>
      </w:r>
      <w:r>
        <w:rPr>
          <w:spacing w:val="-7"/>
          <w:w w:val="105"/>
        </w:rPr>
        <w:t xml:space="preserve"> </w:t>
      </w:r>
      <w:r>
        <w:rPr>
          <w:w w:val="105"/>
        </w:rPr>
        <w:t>fine</w:t>
      </w:r>
      <w:r>
        <w:rPr>
          <w:spacing w:val="-9"/>
          <w:w w:val="105"/>
        </w:rPr>
        <w:t xml:space="preserve"> </w:t>
      </w:r>
      <w:r>
        <w:rPr>
          <w:w w:val="105"/>
        </w:rPr>
        <w:t>di</w:t>
      </w:r>
      <w:r>
        <w:rPr>
          <w:spacing w:val="-7"/>
          <w:w w:val="105"/>
        </w:rPr>
        <w:t xml:space="preserve"> </w:t>
      </w:r>
      <w:r>
        <w:rPr>
          <w:w w:val="105"/>
        </w:rPr>
        <w:t>gestirle</w:t>
      </w:r>
      <w:r>
        <w:rPr>
          <w:spacing w:val="-7"/>
          <w:w w:val="105"/>
        </w:rPr>
        <w:t xml:space="preserve"> </w:t>
      </w:r>
      <w:r>
        <w:rPr>
          <w:w w:val="105"/>
        </w:rPr>
        <w:t>al</w:t>
      </w:r>
      <w:r>
        <w:rPr>
          <w:spacing w:val="-7"/>
          <w:w w:val="105"/>
        </w:rPr>
        <w:t xml:space="preserve"> </w:t>
      </w:r>
      <w:r>
        <w:rPr>
          <w:w w:val="105"/>
        </w:rPr>
        <w:t>meglio.</w:t>
      </w:r>
      <w:r>
        <w:rPr>
          <w:spacing w:val="40"/>
          <w:w w:val="105"/>
        </w:rPr>
        <w:t xml:space="preserve"> </w:t>
      </w:r>
      <w:r>
        <w:rPr>
          <w:w w:val="105"/>
        </w:rPr>
        <w:t>Le</w:t>
      </w:r>
      <w:r>
        <w:rPr>
          <w:spacing w:val="-9"/>
          <w:w w:val="105"/>
        </w:rPr>
        <w:t xml:space="preserve"> </w:t>
      </w:r>
      <w:r>
        <w:rPr>
          <w:w w:val="105"/>
        </w:rPr>
        <w:t xml:space="preserve">spese </w:t>
      </w:r>
      <w:r>
        <w:rPr>
          <w:spacing w:val="-2"/>
          <w:w w:val="105"/>
        </w:rPr>
        <w:t>della</w:t>
      </w:r>
      <w:r>
        <w:rPr>
          <w:spacing w:val="-4"/>
          <w:w w:val="105"/>
        </w:rPr>
        <w:t xml:space="preserve"> </w:t>
      </w:r>
      <w:r>
        <w:rPr>
          <w:spacing w:val="-2"/>
          <w:w w:val="105"/>
        </w:rPr>
        <w:t>suddetta</w:t>
      </w:r>
      <w:r>
        <w:rPr>
          <w:spacing w:val="-7"/>
          <w:w w:val="105"/>
        </w:rPr>
        <w:t xml:space="preserve"> </w:t>
      </w:r>
      <w:r>
        <w:rPr>
          <w:spacing w:val="-2"/>
          <w:w w:val="105"/>
        </w:rPr>
        <w:t>manutenzione</w:t>
      </w:r>
      <w:r>
        <w:rPr>
          <w:spacing w:val="-5"/>
          <w:w w:val="105"/>
        </w:rPr>
        <w:t xml:space="preserve"> </w:t>
      </w:r>
      <w:r>
        <w:rPr>
          <w:spacing w:val="-2"/>
          <w:w w:val="105"/>
        </w:rPr>
        <w:t>saranno</w:t>
      </w:r>
      <w:r>
        <w:rPr>
          <w:spacing w:val="-4"/>
          <w:w w:val="105"/>
        </w:rPr>
        <w:t xml:space="preserve"> </w:t>
      </w:r>
      <w:r>
        <w:rPr>
          <w:spacing w:val="-2"/>
          <w:w w:val="105"/>
        </w:rPr>
        <w:t>a</w:t>
      </w:r>
      <w:r>
        <w:rPr>
          <w:spacing w:val="-4"/>
          <w:w w:val="105"/>
        </w:rPr>
        <w:t xml:space="preserve"> </w:t>
      </w:r>
      <w:r>
        <w:rPr>
          <w:spacing w:val="-2"/>
          <w:w w:val="105"/>
        </w:rPr>
        <w:t>carico</w:t>
      </w:r>
      <w:r>
        <w:rPr>
          <w:spacing w:val="-4"/>
          <w:w w:val="105"/>
        </w:rPr>
        <w:t xml:space="preserve"> </w:t>
      </w:r>
      <w:r>
        <w:rPr>
          <w:spacing w:val="-2"/>
          <w:w w:val="105"/>
        </w:rPr>
        <w:t>del</w:t>
      </w:r>
      <w:r>
        <w:rPr>
          <w:spacing w:val="-6"/>
          <w:w w:val="105"/>
        </w:rPr>
        <w:t xml:space="preserve"> </w:t>
      </w:r>
      <w:r>
        <w:rPr>
          <w:spacing w:val="-2"/>
          <w:w w:val="105"/>
        </w:rPr>
        <w:t>Conduttore.</w:t>
      </w:r>
    </w:p>
    <w:p w14:paraId="49A2B507" w14:textId="77777777" w:rsidR="0052760B" w:rsidRDefault="00D22471">
      <w:pPr>
        <w:pStyle w:val="Paragrafoelenco"/>
        <w:numPr>
          <w:ilvl w:val="0"/>
          <w:numId w:val="1"/>
        </w:numPr>
        <w:tabs>
          <w:tab w:val="left" w:pos="782"/>
          <w:tab w:val="left" w:pos="784"/>
        </w:tabs>
        <w:spacing w:line="208" w:lineRule="auto"/>
        <w:ind w:right="135"/>
        <w:jc w:val="both"/>
      </w:pPr>
      <w:r>
        <w:rPr>
          <w:w w:val="105"/>
        </w:rPr>
        <w:t xml:space="preserve">Sono a carico del Conduttore gli oneri accessori, di cui all’art° 9 della Legge nr° 392/1978, il </w:t>
      </w:r>
      <w:r>
        <w:t xml:space="preserve">pagamento dei quali dovrà avvenire entro 10 (dieci) giorni dalla data della richiesta effettuata dalla </w:t>
      </w:r>
      <w:r>
        <w:rPr>
          <w:spacing w:val="-2"/>
          <w:w w:val="105"/>
        </w:rPr>
        <w:t>Locatrice.</w:t>
      </w:r>
      <w:r>
        <w:rPr>
          <w:spacing w:val="-7"/>
          <w:w w:val="105"/>
        </w:rPr>
        <w:t xml:space="preserve"> </w:t>
      </w:r>
      <w:r>
        <w:rPr>
          <w:spacing w:val="-2"/>
          <w:w w:val="105"/>
        </w:rPr>
        <w:t>Il</w:t>
      </w:r>
      <w:r>
        <w:rPr>
          <w:spacing w:val="-7"/>
          <w:w w:val="105"/>
        </w:rPr>
        <w:t xml:space="preserve"> </w:t>
      </w:r>
      <w:r>
        <w:rPr>
          <w:spacing w:val="-2"/>
          <w:w w:val="105"/>
        </w:rPr>
        <w:t>mancato</w:t>
      </w:r>
      <w:r>
        <w:rPr>
          <w:spacing w:val="-7"/>
          <w:w w:val="105"/>
        </w:rPr>
        <w:t xml:space="preserve"> </w:t>
      </w:r>
      <w:r>
        <w:rPr>
          <w:spacing w:val="-2"/>
          <w:w w:val="105"/>
        </w:rPr>
        <w:t>rispetto</w:t>
      </w:r>
      <w:r>
        <w:rPr>
          <w:spacing w:val="-7"/>
          <w:w w:val="105"/>
        </w:rPr>
        <w:t xml:space="preserve"> </w:t>
      </w:r>
      <w:r>
        <w:rPr>
          <w:spacing w:val="-2"/>
          <w:w w:val="105"/>
        </w:rPr>
        <w:t>degli</w:t>
      </w:r>
      <w:r>
        <w:rPr>
          <w:spacing w:val="-7"/>
          <w:w w:val="105"/>
        </w:rPr>
        <w:t xml:space="preserve"> </w:t>
      </w:r>
      <w:r>
        <w:rPr>
          <w:spacing w:val="-2"/>
          <w:w w:val="105"/>
        </w:rPr>
        <w:t>oneri</w:t>
      </w:r>
      <w:r>
        <w:rPr>
          <w:spacing w:val="-7"/>
          <w:w w:val="105"/>
        </w:rPr>
        <w:t xml:space="preserve"> </w:t>
      </w:r>
      <w:r>
        <w:rPr>
          <w:spacing w:val="-2"/>
          <w:w w:val="105"/>
        </w:rPr>
        <w:t>accessori,</w:t>
      </w:r>
      <w:r>
        <w:rPr>
          <w:spacing w:val="-7"/>
          <w:w w:val="105"/>
        </w:rPr>
        <w:t xml:space="preserve"> </w:t>
      </w:r>
      <w:r>
        <w:rPr>
          <w:spacing w:val="-2"/>
          <w:w w:val="105"/>
        </w:rPr>
        <w:t>quando</w:t>
      </w:r>
      <w:r>
        <w:rPr>
          <w:spacing w:val="-7"/>
          <w:w w:val="105"/>
        </w:rPr>
        <w:t xml:space="preserve"> </w:t>
      </w:r>
      <w:r>
        <w:rPr>
          <w:spacing w:val="-2"/>
          <w:w w:val="105"/>
        </w:rPr>
        <w:t>l’importo</w:t>
      </w:r>
      <w:r>
        <w:rPr>
          <w:spacing w:val="-7"/>
          <w:w w:val="105"/>
        </w:rPr>
        <w:t xml:space="preserve"> </w:t>
      </w:r>
      <w:r>
        <w:rPr>
          <w:spacing w:val="-2"/>
          <w:w w:val="105"/>
        </w:rPr>
        <w:t>non</w:t>
      </w:r>
      <w:r>
        <w:rPr>
          <w:spacing w:val="-6"/>
          <w:w w:val="105"/>
        </w:rPr>
        <w:t xml:space="preserve"> </w:t>
      </w:r>
      <w:r>
        <w:rPr>
          <w:spacing w:val="-2"/>
          <w:w w:val="105"/>
        </w:rPr>
        <w:t>pagato</w:t>
      </w:r>
      <w:r>
        <w:rPr>
          <w:spacing w:val="-7"/>
          <w:w w:val="105"/>
        </w:rPr>
        <w:t xml:space="preserve"> </w:t>
      </w:r>
      <w:r>
        <w:rPr>
          <w:spacing w:val="-2"/>
          <w:w w:val="105"/>
        </w:rPr>
        <w:t>superi</w:t>
      </w:r>
      <w:r>
        <w:rPr>
          <w:spacing w:val="-7"/>
          <w:w w:val="105"/>
        </w:rPr>
        <w:t xml:space="preserve"> </w:t>
      </w:r>
      <w:r>
        <w:rPr>
          <w:spacing w:val="-2"/>
          <w:w w:val="105"/>
        </w:rPr>
        <w:t>quello</w:t>
      </w:r>
      <w:r>
        <w:rPr>
          <w:spacing w:val="-7"/>
          <w:w w:val="105"/>
        </w:rPr>
        <w:t xml:space="preserve"> </w:t>
      </w:r>
      <w:r>
        <w:rPr>
          <w:spacing w:val="-2"/>
          <w:w w:val="105"/>
        </w:rPr>
        <w:t>di</w:t>
      </w:r>
      <w:r>
        <w:rPr>
          <w:spacing w:val="-7"/>
          <w:w w:val="105"/>
        </w:rPr>
        <w:t xml:space="preserve"> </w:t>
      </w:r>
      <w:r>
        <w:rPr>
          <w:spacing w:val="-2"/>
          <w:w w:val="105"/>
        </w:rPr>
        <w:t xml:space="preserve">2 </w:t>
      </w:r>
      <w:r>
        <w:rPr>
          <w:w w:val="105"/>
        </w:rPr>
        <w:t xml:space="preserve">(due) mensilità del canone, costituisce grave inadempimento del Conduttore. Sono, altresì, interamente a carico del Conduttore tutte le spese inerenti e conseguenti alla sua attività </w:t>
      </w:r>
      <w:r>
        <w:rPr>
          <w:spacing w:val="-2"/>
          <w:w w:val="105"/>
        </w:rPr>
        <w:t>imprenditoriale;</w:t>
      </w:r>
    </w:p>
    <w:p w14:paraId="0207BC5E" w14:textId="77777777" w:rsidR="0052760B" w:rsidRDefault="00D22471">
      <w:pPr>
        <w:pStyle w:val="Paragrafoelenco"/>
        <w:numPr>
          <w:ilvl w:val="0"/>
          <w:numId w:val="1"/>
        </w:numPr>
        <w:tabs>
          <w:tab w:val="left" w:pos="782"/>
          <w:tab w:val="left" w:pos="784"/>
        </w:tabs>
        <w:spacing w:line="206" w:lineRule="auto"/>
        <w:jc w:val="both"/>
      </w:pPr>
      <w:r>
        <w:rPr>
          <w:w w:val="105"/>
        </w:rPr>
        <w:t xml:space="preserve">In caso di vendita o di manutenzione il Conduttore dovrà permettere l’accesso nei locali alla </w:t>
      </w:r>
      <w:r>
        <w:t xml:space="preserve">Locatrice o alle persone dalla stessa delegate, nelle ore diurne, con un preavviso, anche orale, di 48 </w:t>
      </w:r>
      <w:r>
        <w:rPr>
          <w:w w:val="105"/>
        </w:rPr>
        <w:t>(quarantotto) ore;</w:t>
      </w:r>
    </w:p>
    <w:p w14:paraId="7DD2080F" w14:textId="77777777" w:rsidR="0052760B" w:rsidRDefault="00D22471">
      <w:pPr>
        <w:pStyle w:val="Paragrafoelenco"/>
        <w:numPr>
          <w:ilvl w:val="0"/>
          <w:numId w:val="1"/>
        </w:numPr>
        <w:tabs>
          <w:tab w:val="left" w:pos="781"/>
          <w:tab w:val="left" w:pos="783"/>
        </w:tabs>
        <w:spacing w:line="208" w:lineRule="auto"/>
        <w:ind w:left="783" w:right="135"/>
        <w:jc w:val="both"/>
      </w:pPr>
      <w:r>
        <w:rPr>
          <w:w w:val="105"/>
        </w:rPr>
        <w:t>Il</w:t>
      </w:r>
      <w:r>
        <w:rPr>
          <w:spacing w:val="-6"/>
          <w:w w:val="105"/>
        </w:rPr>
        <w:t xml:space="preserve"> </w:t>
      </w:r>
      <w:r>
        <w:rPr>
          <w:w w:val="105"/>
        </w:rPr>
        <w:t>Conduttore</w:t>
      </w:r>
      <w:r>
        <w:rPr>
          <w:spacing w:val="-7"/>
          <w:w w:val="105"/>
        </w:rPr>
        <w:t xml:space="preserve"> </w:t>
      </w:r>
      <w:r>
        <w:rPr>
          <w:w w:val="105"/>
        </w:rPr>
        <w:t>s’impegna</w:t>
      </w:r>
      <w:r>
        <w:rPr>
          <w:spacing w:val="-6"/>
          <w:w w:val="105"/>
        </w:rPr>
        <w:t xml:space="preserve"> </w:t>
      </w:r>
      <w:r>
        <w:rPr>
          <w:w w:val="105"/>
        </w:rPr>
        <w:t>a</w:t>
      </w:r>
      <w:r>
        <w:rPr>
          <w:spacing w:val="-8"/>
          <w:w w:val="105"/>
        </w:rPr>
        <w:t xml:space="preserve"> </w:t>
      </w:r>
      <w:r>
        <w:rPr>
          <w:w w:val="105"/>
        </w:rPr>
        <w:t>sostenere</w:t>
      </w:r>
      <w:r>
        <w:rPr>
          <w:spacing w:val="-7"/>
          <w:w w:val="105"/>
        </w:rPr>
        <w:t xml:space="preserve"> </w:t>
      </w:r>
      <w:r>
        <w:rPr>
          <w:w w:val="105"/>
        </w:rPr>
        <w:t>gli</w:t>
      </w:r>
      <w:r>
        <w:rPr>
          <w:spacing w:val="-6"/>
          <w:w w:val="105"/>
        </w:rPr>
        <w:t xml:space="preserve"> </w:t>
      </w:r>
      <w:r>
        <w:rPr>
          <w:w w:val="105"/>
        </w:rPr>
        <w:t>oneri</w:t>
      </w:r>
      <w:r>
        <w:rPr>
          <w:spacing w:val="-6"/>
          <w:w w:val="105"/>
        </w:rPr>
        <w:t xml:space="preserve"> </w:t>
      </w:r>
      <w:r>
        <w:rPr>
          <w:w w:val="105"/>
        </w:rPr>
        <w:t>iniziali</w:t>
      </w:r>
      <w:r>
        <w:rPr>
          <w:spacing w:val="-7"/>
          <w:w w:val="105"/>
        </w:rPr>
        <w:t xml:space="preserve"> </w:t>
      </w:r>
      <w:r>
        <w:rPr>
          <w:w w:val="105"/>
        </w:rPr>
        <w:t>per</w:t>
      </w:r>
      <w:r>
        <w:rPr>
          <w:spacing w:val="-7"/>
          <w:w w:val="105"/>
        </w:rPr>
        <w:t xml:space="preserve"> </w:t>
      </w:r>
      <w:r>
        <w:rPr>
          <w:w w:val="105"/>
        </w:rPr>
        <w:t>i</w:t>
      </w:r>
      <w:r>
        <w:rPr>
          <w:spacing w:val="-6"/>
          <w:w w:val="105"/>
        </w:rPr>
        <w:t xml:space="preserve"> </w:t>
      </w:r>
      <w:r>
        <w:rPr>
          <w:w w:val="105"/>
        </w:rPr>
        <w:t>lavori</w:t>
      </w:r>
      <w:r>
        <w:rPr>
          <w:spacing w:val="-6"/>
          <w:w w:val="105"/>
        </w:rPr>
        <w:t xml:space="preserve"> </w:t>
      </w:r>
      <w:r>
        <w:rPr>
          <w:w w:val="105"/>
        </w:rPr>
        <w:t>necessari</w:t>
      </w:r>
      <w:r>
        <w:rPr>
          <w:spacing w:val="-6"/>
          <w:w w:val="105"/>
        </w:rPr>
        <w:t xml:space="preserve"> </w:t>
      </w:r>
      <w:r>
        <w:rPr>
          <w:w w:val="105"/>
        </w:rPr>
        <w:t>ad</w:t>
      </w:r>
      <w:r>
        <w:rPr>
          <w:spacing w:val="-6"/>
          <w:w w:val="105"/>
        </w:rPr>
        <w:t xml:space="preserve"> </w:t>
      </w:r>
      <w:r>
        <w:rPr>
          <w:w w:val="105"/>
        </w:rPr>
        <w:t>adeguare</w:t>
      </w:r>
      <w:r>
        <w:rPr>
          <w:spacing w:val="-7"/>
          <w:w w:val="105"/>
        </w:rPr>
        <w:t xml:space="preserve"> </w:t>
      </w:r>
      <w:r>
        <w:rPr>
          <w:w w:val="105"/>
        </w:rPr>
        <w:t>i</w:t>
      </w:r>
      <w:r>
        <w:rPr>
          <w:spacing w:val="-6"/>
          <w:w w:val="105"/>
        </w:rPr>
        <w:t xml:space="preserve"> </w:t>
      </w:r>
      <w:r>
        <w:rPr>
          <w:w w:val="105"/>
        </w:rPr>
        <w:t>locali</w:t>
      </w:r>
      <w:r>
        <w:rPr>
          <w:spacing w:val="-7"/>
          <w:w w:val="105"/>
        </w:rPr>
        <w:t xml:space="preserve"> </w:t>
      </w:r>
      <w:r>
        <w:rPr>
          <w:w w:val="105"/>
        </w:rPr>
        <w:t>per la</w:t>
      </w:r>
      <w:r>
        <w:rPr>
          <w:spacing w:val="-12"/>
          <w:w w:val="105"/>
        </w:rPr>
        <w:t xml:space="preserve"> </w:t>
      </w:r>
      <w:r>
        <w:rPr>
          <w:w w:val="105"/>
        </w:rPr>
        <w:t>propria</w:t>
      </w:r>
      <w:r>
        <w:rPr>
          <w:spacing w:val="-12"/>
          <w:w w:val="105"/>
        </w:rPr>
        <w:t xml:space="preserve"> </w:t>
      </w:r>
      <w:r>
        <w:rPr>
          <w:w w:val="105"/>
        </w:rPr>
        <w:t>attività</w:t>
      </w:r>
      <w:r>
        <w:rPr>
          <w:spacing w:val="-12"/>
          <w:w w:val="105"/>
        </w:rPr>
        <w:t xml:space="preserve"> </w:t>
      </w:r>
      <w:r>
        <w:rPr>
          <w:w w:val="105"/>
        </w:rPr>
        <w:t>in</w:t>
      </w:r>
      <w:r>
        <w:rPr>
          <w:spacing w:val="-12"/>
          <w:w w:val="105"/>
        </w:rPr>
        <w:t xml:space="preserve"> </w:t>
      </w:r>
      <w:r>
        <w:rPr>
          <w:w w:val="105"/>
        </w:rPr>
        <w:t>norma</w:t>
      </w:r>
      <w:r>
        <w:rPr>
          <w:spacing w:val="-12"/>
          <w:w w:val="105"/>
        </w:rPr>
        <w:t xml:space="preserve"> </w:t>
      </w:r>
      <w:r>
        <w:rPr>
          <w:w w:val="105"/>
        </w:rPr>
        <w:t>di</w:t>
      </w:r>
      <w:r>
        <w:rPr>
          <w:spacing w:val="-12"/>
          <w:w w:val="105"/>
        </w:rPr>
        <w:t xml:space="preserve"> </w:t>
      </w:r>
      <w:r>
        <w:rPr>
          <w:w w:val="105"/>
        </w:rPr>
        <w:t>legge</w:t>
      </w:r>
      <w:r>
        <w:rPr>
          <w:spacing w:val="-12"/>
          <w:w w:val="105"/>
        </w:rPr>
        <w:t xml:space="preserve"> </w:t>
      </w:r>
      <w:r>
        <w:rPr>
          <w:w w:val="105"/>
        </w:rPr>
        <w:t>sempre</w:t>
      </w:r>
      <w:r>
        <w:rPr>
          <w:spacing w:val="-12"/>
          <w:w w:val="105"/>
        </w:rPr>
        <w:t xml:space="preserve"> </w:t>
      </w:r>
      <w:r>
        <w:rPr>
          <w:w w:val="105"/>
        </w:rPr>
        <w:t>che</w:t>
      </w:r>
      <w:r>
        <w:rPr>
          <w:spacing w:val="-12"/>
          <w:w w:val="105"/>
        </w:rPr>
        <w:t xml:space="preserve"> </w:t>
      </w:r>
      <w:r>
        <w:rPr>
          <w:w w:val="105"/>
        </w:rPr>
        <w:t>la</w:t>
      </w:r>
      <w:r>
        <w:rPr>
          <w:spacing w:val="-12"/>
          <w:w w:val="105"/>
        </w:rPr>
        <w:t xml:space="preserve"> </w:t>
      </w:r>
      <w:r>
        <w:rPr>
          <w:w w:val="105"/>
        </w:rPr>
        <w:t>Locatrice</w:t>
      </w:r>
      <w:r>
        <w:rPr>
          <w:spacing w:val="-12"/>
          <w:w w:val="105"/>
        </w:rPr>
        <w:t xml:space="preserve"> </w:t>
      </w:r>
      <w:r>
        <w:rPr>
          <w:w w:val="105"/>
        </w:rPr>
        <w:t>dia</w:t>
      </w:r>
      <w:r>
        <w:rPr>
          <w:spacing w:val="-12"/>
          <w:w w:val="105"/>
        </w:rPr>
        <w:t xml:space="preserve"> </w:t>
      </w:r>
      <w:r>
        <w:rPr>
          <w:w w:val="105"/>
        </w:rPr>
        <w:t>parere</w:t>
      </w:r>
      <w:r>
        <w:rPr>
          <w:spacing w:val="-12"/>
          <w:w w:val="105"/>
        </w:rPr>
        <w:t xml:space="preserve"> </w:t>
      </w:r>
      <w:r>
        <w:rPr>
          <w:w w:val="105"/>
        </w:rPr>
        <w:t>favorevole</w:t>
      </w:r>
      <w:r>
        <w:rPr>
          <w:spacing w:val="-12"/>
          <w:w w:val="105"/>
        </w:rPr>
        <w:t xml:space="preserve"> </w:t>
      </w:r>
      <w:r>
        <w:rPr>
          <w:w w:val="105"/>
        </w:rPr>
        <w:t>per</w:t>
      </w:r>
      <w:r>
        <w:rPr>
          <w:spacing w:val="-12"/>
          <w:w w:val="105"/>
        </w:rPr>
        <w:t xml:space="preserve"> </w:t>
      </w:r>
      <w:r>
        <w:rPr>
          <w:w w:val="105"/>
        </w:rPr>
        <w:t>le</w:t>
      </w:r>
      <w:r>
        <w:rPr>
          <w:spacing w:val="-12"/>
          <w:w w:val="105"/>
        </w:rPr>
        <w:t xml:space="preserve"> </w:t>
      </w:r>
      <w:r>
        <w:rPr>
          <w:w w:val="105"/>
        </w:rPr>
        <w:t>stesse.</w:t>
      </w:r>
      <w:r>
        <w:rPr>
          <w:spacing w:val="-12"/>
          <w:w w:val="105"/>
        </w:rPr>
        <w:t xml:space="preserve"> </w:t>
      </w:r>
      <w:r>
        <w:rPr>
          <w:w w:val="105"/>
        </w:rPr>
        <w:t>Le opere eseguite, al termine</w:t>
      </w:r>
      <w:r>
        <w:rPr>
          <w:spacing w:val="-1"/>
          <w:w w:val="105"/>
        </w:rPr>
        <w:t xml:space="preserve"> </w:t>
      </w:r>
      <w:r>
        <w:rPr>
          <w:w w:val="105"/>
        </w:rPr>
        <w:t>della locazione, dovranno essere rimosse, rendendo l’immobile nelle condizioni iniziali alla locazione.</w:t>
      </w:r>
    </w:p>
    <w:p w14:paraId="7D8C2434" w14:textId="77777777" w:rsidR="0052760B" w:rsidRDefault="0052760B">
      <w:pPr>
        <w:pStyle w:val="Paragrafoelenco"/>
        <w:spacing w:line="208" w:lineRule="auto"/>
        <w:sectPr w:rsidR="0052760B">
          <w:pgSz w:w="11910" w:h="16840"/>
          <w:pgMar w:top="1340" w:right="992" w:bottom="980" w:left="992" w:header="0" w:footer="780" w:gutter="0"/>
          <w:cols w:space="720"/>
        </w:sectPr>
      </w:pPr>
    </w:p>
    <w:p w14:paraId="0455E04C" w14:textId="77777777" w:rsidR="0052760B" w:rsidRDefault="00D22471">
      <w:pPr>
        <w:pStyle w:val="Paragrafoelenco"/>
        <w:numPr>
          <w:ilvl w:val="0"/>
          <w:numId w:val="1"/>
        </w:numPr>
        <w:tabs>
          <w:tab w:val="left" w:pos="783"/>
          <w:tab w:val="left" w:pos="836"/>
        </w:tabs>
        <w:spacing w:before="59" w:line="206" w:lineRule="auto"/>
        <w:ind w:left="783" w:right="137"/>
        <w:jc w:val="both"/>
      </w:pPr>
      <w:r>
        <w:rPr>
          <w:w w:val="105"/>
        </w:rPr>
        <w:lastRenderedPageBreak/>
        <w:t>Il</w:t>
      </w:r>
      <w:r>
        <w:rPr>
          <w:spacing w:val="28"/>
          <w:w w:val="105"/>
        </w:rPr>
        <w:t xml:space="preserve"> </w:t>
      </w:r>
      <w:r>
        <w:rPr>
          <w:w w:val="105"/>
        </w:rPr>
        <w:t>Conduttore</w:t>
      </w:r>
      <w:r>
        <w:rPr>
          <w:spacing w:val="-9"/>
          <w:w w:val="105"/>
        </w:rPr>
        <w:t xml:space="preserve"> </w:t>
      </w:r>
      <w:r>
        <w:rPr>
          <w:w w:val="105"/>
        </w:rPr>
        <w:t>si</w:t>
      </w:r>
      <w:r>
        <w:rPr>
          <w:spacing w:val="-8"/>
          <w:w w:val="105"/>
        </w:rPr>
        <w:t xml:space="preserve"> </w:t>
      </w:r>
      <w:r>
        <w:rPr>
          <w:w w:val="105"/>
        </w:rPr>
        <w:t>obbliga</w:t>
      </w:r>
      <w:r>
        <w:rPr>
          <w:spacing w:val="-9"/>
          <w:w w:val="105"/>
        </w:rPr>
        <w:t xml:space="preserve"> </w:t>
      </w:r>
      <w:r>
        <w:rPr>
          <w:w w:val="105"/>
        </w:rPr>
        <w:t>a</w:t>
      </w:r>
      <w:r>
        <w:rPr>
          <w:spacing w:val="-10"/>
          <w:w w:val="105"/>
        </w:rPr>
        <w:t xml:space="preserve"> </w:t>
      </w:r>
      <w:r>
        <w:rPr>
          <w:w w:val="105"/>
        </w:rPr>
        <w:t>rilasciare</w:t>
      </w:r>
      <w:r>
        <w:rPr>
          <w:spacing w:val="-9"/>
          <w:w w:val="105"/>
        </w:rPr>
        <w:t xml:space="preserve"> </w:t>
      </w:r>
      <w:r>
        <w:rPr>
          <w:w w:val="105"/>
        </w:rPr>
        <w:t>l’immobile,</w:t>
      </w:r>
      <w:r>
        <w:rPr>
          <w:spacing w:val="-9"/>
          <w:w w:val="105"/>
        </w:rPr>
        <w:t xml:space="preserve"> </w:t>
      </w:r>
      <w:r>
        <w:rPr>
          <w:w w:val="105"/>
        </w:rPr>
        <w:t>alla</w:t>
      </w:r>
      <w:r>
        <w:rPr>
          <w:spacing w:val="-10"/>
          <w:w w:val="105"/>
        </w:rPr>
        <w:t xml:space="preserve"> </w:t>
      </w:r>
      <w:r>
        <w:rPr>
          <w:w w:val="105"/>
        </w:rPr>
        <w:t>scadenza</w:t>
      </w:r>
      <w:r>
        <w:rPr>
          <w:spacing w:val="-9"/>
          <w:w w:val="105"/>
        </w:rPr>
        <w:t xml:space="preserve"> </w:t>
      </w:r>
      <w:r>
        <w:rPr>
          <w:w w:val="105"/>
        </w:rPr>
        <w:t>del</w:t>
      </w:r>
      <w:r>
        <w:rPr>
          <w:spacing w:val="-8"/>
          <w:w w:val="105"/>
        </w:rPr>
        <w:t xml:space="preserve"> </w:t>
      </w:r>
      <w:r>
        <w:rPr>
          <w:w w:val="105"/>
        </w:rPr>
        <w:t>contratto,</w:t>
      </w:r>
      <w:r>
        <w:rPr>
          <w:spacing w:val="-9"/>
          <w:w w:val="105"/>
        </w:rPr>
        <w:t xml:space="preserve"> </w:t>
      </w:r>
      <w:r>
        <w:rPr>
          <w:w w:val="105"/>
        </w:rPr>
        <w:t>nelle</w:t>
      </w:r>
      <w:r>
        <w:rPr>
          <w:spacing w:val="-9"/>
          <w:w w:val="105"/>
        </w:rPr>
        <w:t xml:space="preserve"> </w:t>
      </w:r>
      <w:r>
        <w:rPr>
          <w:w w:val="105"/>
        </w:rPr>
        <w:t>condizioni</w:t>
      </w:r>
      <w:r>
        <w:rPr>
          <w:spacing w:val="-8"/>
          <w:w w:val="105"/>
        </w:rPr>
        <w:t xml:space="preserve"> </w:t>
      </w:r>
      <w:r>
        <w:rPr>
          <w:w w:val="105"/>
        </w:rPr>
        <w:t>in</w:t>
      </w:r>
      <w:r>
        <w:rPr>
          <w:spacing w:val="-8"/>
          <w:w w:val="105"/>
        </w:rPr>
        <w:t xml:space="preserve"> </w:t>
      </w:r>
      <w:r>
        <w:rPr>
          <w:w w:val="105"/>
        </w:rPr>
        <w:t xml:space="preserve">cui </w:t>
      </w:r>
      <w:r>
        <w:t xml:space="preserve">gli è stato consegnato. In caso di ritardo della consegna dell’immobile, il Conduttore, oltre al canone </w:t>
      </w:r>
      <w:r>
        <w:rPr>
          <w:spacing w:val="-2"/>
          <w:w w:val="105"/>
        </w:rPr>
        <w:t>maturato,</w:t>
      </w:r>
      <w:r>
        <w:rPr>
          <w:spacing w:val="-9"/>
          <w:w w:val="105"/>
        </w:rPr>
        <w:t xml:space="preserve"> </w:t>
      </w:r>
      <w:r>
        <w:rPr>
          <w:spacing w:val="-2"/>
          <w:w w:val="105"/>
        </w:rPr>
        <w:t>dovrà</w:t>
      </w:r>
      <w:r>
        <w:rPr>
          <w:spacing w:val="-7"/>
          <w:w w:val="105"/>
        </w:rPr>
        <w:t xml:space="preserve"> </w:t>
      </w:r>
      <w:r>
        <w:rPr>
          <w:spacing w:val="-2"/>
          <w:w w:val="105"/>
        </w:rPr>
        <w:t>corrispondere</w:t>
      </w:r>
      <w:r>
        <w:rPr>
          <w:spacing w:val="-7"/>
          <w:w w:val="105"/>
        </w:rPr>
        <w:t xml:space="preserve"> </w:t>
      </w:r>
      <w:r>
        <w:rPr>
          <w:spacing w:val="-2"/>
          <w:w w:val="105"/>
        </w:rPr>
        <w:t>un</w:t>
      </w:r>
      <w:r>
        <w:rPr>
          <w:spacing w:val="-7"/>
          <w:w w:val="105"/>
        </w:rPr>
        <w:t xml:space="preserve"> </w:t>
      </w:r>
      <w:r>
        <w:rPr>
          <w:spacing w:val="-2"/>
          <w:w w:val="105"/>
        </w:rPr>
        <w:t>indennizzo,</w:t>
      </w:r>
      <w:r>
        <w:rPr>
          <w:spacing w:val="-7"/>
          <w:w w:val="105"/>
        </w:rPr>
        <w:t xml:space="preserve"> </w:t>
      </w:r>
      <w:r>
        <w:rPr>
          <w:spacing w:val="-2"/>
          <w:w w:val="105"/>
        </w:rPr>
        <w:t>concordato</w:t>
      </w:r>
      <w:r>
        <w:rPr>
          <w:spacing w:val="-7"/>
          <w:w w:val="105"/>
        </w:rPr>
        <w:t xml:space="preserve"> </w:t>
      </w:r>
      <w:r>
        <w:rPr>
          <w:spacing w:val="-2"/>
          <w:w w:val="105"/>
        </w:rPr>
        <w:t>tra</w:t>
      </w:r>
      <w:r>
        <w:rPr>
          <w:spacing w:val="-7"/>
          <w:w w:val="105"/>
        </w:rPr>
        <w:t xml:space="preserve"> </w:t>
      </w:r>
      <w:r>
        <w:rPr>
          <w:spacing w:val="-2"/>
          <w:w w:val="105"/>
        </w:rPr>
        <w:t>le</w:t>
      </w:r>
      <w:r>
        <w:rPr>
          <w:spacing w:val="-9"/>
          <w:w w:val="105"/>
        </w:rPr>
        <w:t xml:space="preserve"> </w:t>
      </w:r>
      <w:r>
        <w:rPr>
          <w:spacing w:val="-2"/>
          <w:w w:val="105"/>
        </w:rPr>
        <w:t>parti,</w:t>
      </w:r>
      <w:r>
        <w:rPr>
          <w:spacing w:val="-7"/>
          <w:w w:val="105"/>
        </w:rPr>
        <w:t xml:space="preserve"> </w:t>
      </w:r>
      <w:r>
        <w:rPr>
          <w:spacing w:val="-2"/>
          <w:w w:val="105"/>
        </w:rPr>
        <w:t>a</w:t>
      </w:r>
      <w:r>
        <w:rPr>
          <w:spacing w:val="-9"/>
          <w:w w:val="105"/>
        </w:rPr>
        <w:t xml:space="preserve"> </w:t>
      </w:r>
      <w:r>
        <w:rPr>
          <w:spacing w:val="-2"/>
          <w:w w:val="105"/>
        </w:rPr>
        <w:t>far</w:t>
      </w:r>
      <w:r>
        <w:rPr>
          <w:spacing w:val="-8"/>
          <w:w w:val="105"/>
        </w:rPr>
        <w:t xml:space="preserve"> </w:t>
      </w:r>
      <w:r>
        <w:rPr>
          <w:spacing w:val="-2"/>
          <w:w w:val="105"/>
        </w:rPr>
        <w:t>data</w:t>
      </w:r>
      <w:r>
        <w:rPr>
          <w:spacing w:val="-7"/>
          <w:w w:val="105"/>
        </w:rPr>
        <w:t xml:space="preserve"> </w:t>
      </w:r>
      <w:r>
        <w:rPr>
          <w:spacing w:val="-2"/>
          <w:w w:val="105"/>
        </w:rPr>
        <w:t>dalla</w:t>
      </w:r>
      <w:r>
        <w:rPr>
          <w:spacing w:val="-9"/>
          <w:w w:val="105"/>
        </w:rPr>
        <w:t xml:space="preserve"> </w:t>
      </w:r>
      <w:r>
        <w:rPr>
          <w:spacing w:val="-2"/>
          <w:w w:val="105"/>
        </w:rPr>
        <w:t>scadenza</w:t>
      </w:r>
      <w:r>
        <w:rPr>
          <w:spacing w:val="-9"/>
          <w:w w:val="105"/>
        </w:rPr>
        <w:t xml:space="preserve"> </w:t>
      </w:r>
      <w:r>
        <w:rPr>
          <w:spacing w:val="-2"/>
          <w:w w:val="105"/>
        </w:rPr>
        <w:t xml:space="preserve">del </w:t>
      </w:r>
      <w:r>
        <w:t xml:space="preserve">contratto e fino alla riconsegna materiale dello stesso, salvo il diritto della Locatrice al risarcimento </w:t>
      </w:r>
      <w:r>
        <w:rPr>
          <w:w w:val="105"/>
        </w:rPr>
        <w:t>del maggior danno subito;</w:t>
      </w:r>
    </w:p>
    <w:p w14:paraId="6D8A6B65" w14:textId="77777777" w:rsidR="0052760B" w:rsidRDefault="00D22471">
      <w:pPr>
        <w:pStyle w:val="Paragrafoelenco"/>
        <w:numPr>
          <w:ilvl w:val="0"/>
          <w:numId w:val="1"/>
        </w:numPr>
        <w:tabs>
          <w:tab w:val="left" w:pos="783"/>
          <w:tab w:val="left" w:pos="836"/>
        </w:tabs>
        <w:spacing w:before="4" w:line="208" w:lineRule="auto"/>
        <w:ind w:left="783"/>
        <w:jc w:val="both"/>
      </w:pPr>
      <w:r>
        <w:t>Al</w:t>
      </w:r>
      <w:r>
        <w:rPr>
          <w:spacing w:val="40"/>
        </w:rPr>
        <w:t xml:space="preserve"> </w:t>
      </w:r>
      <w:r>
        <w:t>termine della locazione il Conduttore potrà asportare, a propria cura e spese, le strutture, da</w:t>
      </w:r>
      <w:r>
        <w:rPr>
          <w:spacing w:val="80"/>
        </w:rPr>
        <w:t xml:space="preserve"> </w:t>
      </w:r>
      <w:r>
        <w:t>essa installate, che siano facilmente asportabili, senza nocumento all’immobile locato, ripristinando lo stato originario dello stesso. Nel caso in cui le migliorie e/o addizioni, apportate dal Conduttore, non possano essere rimosse senza nocumento, la Locatrice avrà facoltà, al termine della locazione,</w:t>
      </w:r>
      <w:r>
        <w:rPr>
          <w:spacing w:val="40"/>
        </w:rPr>
        <w:t xml:space="preserve"> </w:t>
      </w:r>
      <w:r>
        <w:t>di ritenere le stesse, senza obbligo di riconoscere al Conduttore un indennizzo, contributo o rimborso. I miglioramenti e/o addizioni non potranno mai compensare i deterioramenti della cosa locata imputabili al Conduttore;</w:t>
      </w:r>
    </w:p>
    <w:p w14:paraId="7246ECD6" w14:textId="77777777" w:rsidR="0052760B" w:rsidRDefault="00D22471">
      <w:pPr>
        <w:pStyle w:val="Paragrafoelenco"/>
        <w:numPr>
          <w:ilvl w:val="0"/>
          <w:numId w:val="1"/>
        </w:numPr>
        <w:tabs>
          <w:tab w:val="left" w:pos="781"/>
          <w:tab w:val="left" w:pos="783"/>
        </w:tabs>
        <w:spacing w:line="206" w:lineRule="auto"/>
        <w:ind w:left="783"/>
        <w:jc w:val="both"/>
      </w:pPr>
      <w:r>
        <w:t>Il Conduttore è costituito custode della cosa locata fino alla materiale riconsegna della stessa ed esonera espressamente la Locatrice da ogni responsabilità per danni, diretti ed indiretti, che potessero derivare da se medesima o a terzi (ivi compresi i propri dipendenti) in conseguenza di</w:t>
      </w:r>
      <w:r>
        <w:rPr>
          <w:spacing w:val="80"/>
        </w:rPr>
        <w:t xml:space="preserve"> </w:t>
      </w:r>
      <w:r>
        <w:t>atti,</w:t>
      </w:r>
      <w:r>
        <w:rPr>
          <w:spacing w:val="40"/>
        </w:rPr>
        <w:t xml:space="preserve"> </w:t>
      </w:r>
      <w:r>
        <w:t>fatti</w:t>
      </w:r>
      <w:r>
        <w:rPr>
          <w:spacing w:val="40"/>
        </w:rPr>
        <w:t xml:space="preserve"> </w:t>
      </w:r>
      <w:r>
        <w:t>e</w:t>
      </w:r>
      <w:r>
        <w:rPr>
          <w:spacing w:val="40"/>
        </w:rPr>
        <w:t xml:space="preserve"> </w:t>
      </w:r>
      <w:r>
        <w:t>omissioni,</w:t>
      </w:r>
      <w:r>
        <w:rPr>
          <w:spacing w:val="40"/>
        </w:rPr>
        <w:t xml:space="preserve"> </w:t>
      </w:r>
      <w:r>
        <w:t>comunque,</w:t>
      </w:r>
      <w:r>
        <w:rPr>
          <w:spacing w:val="40"/>
        </w:rPr>
        <w:t xml:space="preserve"> </w:t>
      </w:r>
      <w:r>
        <w:t>riconducibili</w:t>
      </w:r>
      <w:r>
        <w:rPr>
          <w:spacing w:val="40"/>
        </w:rPr>
        <w:t xml:space="preserve"> </w:t>
      </w:r>
      <w:r>
        <w:t>all’utilizzo</w:t>
      </w:r>
      <w:r>
        <w:rPr>
          <w:spacing w:val="40"/>
        </w:rPr>
        <w:t xml:space="preserve"> </w:t>
      </w:r>
      <w:r>
        <w:t>dell’unità</w:t>
      </w:r>
      <w:r>
        <w:rPr>
          <w:spacing w:val="40"/>
        </w:rPr>
        <w:t xml:space="preserve"> </w:t>
      </w:r>
      <w:r>
        <w:t>immobiliare</w:t>
      </w:r>
      <w:r>
        <w:rPr>
          <w:spacing w:val="40"/>
        </w:rPr>
        <w:t xml:space="preserve"> </w:t>
      </w:r>
      <w:r>
        <w:t>locata.</w:t>
      </w:r>
      <w:r>
        <w:rPr>
          <w:spacing w:val="40"/>
        </w:rPr>
        <w:t xml:space="preserve"> </w:t>
      </w:r>
      <w:r>
        <w:t>Il Conduttore si obbliga ad adottare ogni misura, cautela e accorgimento che siano previsti dalle</w:t>
      </w:r>
      <w:r>
        <w:rPr>
          <w:spacing w:val="40"/>
        </w:rPr>
        <w:t xml:space="preserve"> </w:t>
      </w:r>
      <w:r>
        <w:t>norme vigenti o dalle competenti autorità per la tutela, la sicurezza e la sanità del luogo di lavoro e della conservazione dell’ambiente.</w:t>
      </w:r>
    </w:p>
    <w:p w14:paraId="25F8C45B" w14:textId="77777777" w:rsidR="0052760B" w:rsidRDefault="00D22471">
      <w:pPr>
        <w:pStyle w:val="Paragrafoelenco"/>
        <w:numPr>
          <w:ilvl w:val="0"/>
          <w:numId w:val="1"/>
        </w:numPr>
        <w:tabs>
          <w:tab w:val="left" w:pos="781"/>
          <w:tab w:val="left" w:pos="783"/>
        </w:tabs>
        <w:spacing w:before="2" w:line="206" w:lineRule="auto"/>
        <w:ind w:left="783" w:right="135"/>
        <w:jc w:val="both"/>
      </w:pPr>
      <w:r>
        <w:t xml:space="preserve">Il Conduttore si obbliga a stipulare, a proprie spese, nonché a mantenere in vita per tutta la durata del presente contratto (anche in ipotesi di rinnovi), idonea polizza di assicurazione </w:t>
      </w:r>
      <w:r>
        <w:rPr>
          <w:color w:val="4B4B4B"/>
        </w:rPr>
        <w:t>con massimale pari</w:t>
      </w:r>
      <w:r>
        <w:rPr>
          <w:color w:val="4B4B4B"/>
          <w:spacing w:val="40"/>
        </w:rPr>
        <w:t xml:space="preserve"> </w:t>
      </w:r>
      <w:r>
        <w:rPr>
          <w:color w:val="4B4B4B"/>
        </w:rPr>
        <w:t xml:space="preserve">a </w:t>
      </w:r>
      <w:r>
        <w:rPr>
          <w:b/>
          <w:color w:val="4B4B4B"/>
        </w:rPr>
        <w:t>euro 300.000,00 (trecentomila/00)</w:t>
      </w:r>
      <w:r>
        <w:rPr>
          <w:b/>
          <w:color w:val="4B4B4B"/>
          <w:spacing w:val="40"/>
        </w:rPr>
        <w:t xml:space="preserve"> </w:t>
      </w:r>
      <w:r>
        <w:rPr>
          <w:color w:val="4B4B4B"/>
        </w:rPr>
        <w:t xml:space="preserve">contro </w:t>
      </w:r>
      <w:r>
        <w:t>il rischio dell’incendio ,</w:t>
      </w:r>
      <w:r>
        <w:rPr>
          <w:spacing w:val="40"/>
        </w:rPr>
        <w:t xml:space="preserve"> </w:t>
      </w:r>
      <w:r>
        <w:t>atti vandalici, dolosi e rischi collegati, a copertura del danno al fabbricato, di proprietà della Locatrice,</w:t>
      </w:r>
      <w:r>
        <w:rPr>
          <w:spacing w:val="40"/>
        </w:rPr>
        <w:t xml:space="preserve"> </w:t>
      </w:r>
      <w:r>
        <w:rPr>
          <w:color w:val="4B4B4B"/>
        </w:rPr>
        <w:t xml:space="preserve">massimale di </w:t>
      </w:r>
      <w:r>
        <w:rPr>
          <w:b/>
          <w:color w:val="4B4B4B"/>
        </w:rPr>
        <w:t>euro 500.000,00</w:t>
      </w:r>
      <w:r>
        <w:rPr>
          <w:b/>
          <w:color w:val="4B4B4B"/>
          <w:spacing w:val="40"/>
        </w:rPr>
        <w:t xml:space="preserve"> </w:t>
      </w:r>
      <w:r>
        <w:rPr>
          <w:b/>
          <w:color w:val="4B4B4B"/>
        </w:rPr>
        <w:t>(</w:t>
      </w:r>
      <w:r>
        <w:rPr>
          <w:b/>
          <w:color w:val="4B4B4B"/>
          <w:spacing w:val="40"/>
        </w:rPr>
        <w:t xml:space="preserve"> </w:t>
      </w:r>
      <w:r>
        <w:rPr>
          <w:b/>
          <w:color w:val="4B4B4B"/>
        </w:rPr>
        <w:t>cinquecentomila/00)</w:t>
      </w:r>
      <w:r>
        <w:rPr>
          <w:b/>
          <w:color w:val="4B4B4B"/>
          <w:spacing w:val="40"/>
        </w:rPr>
        <w:t xml:space="preserve"> </w:t>
      </w:r>
      <w:r>
        <w:rPr>
          <w:color w:val="4B4B4B"/>
        </w:rPr>
        <w:t>per</w:t>
      </w:r>
      <w:r>
        <w:rPr>
          <w:color w:val="4B4B4B"/>
          <w:spacing w:val="40"/>
        </w:rPr>
        <w:t xml:space="preserve"> </w:t>
      </w:r>
      <w:r>
        <w:rPr>
          <w:color w:val="4B4B4B"/>
        </w:rPr>
        <w:t>ricorso</w:t>
      </w:r>
      <w:r>
        <w:rPr>
          <w:color w:val="4B4B4B"/>
          <w:spacing w:val="40"/>
        </w:rPr>
        <w:t xml:space="preserve"> </w:t>
      </w:r>
      <w:r>
        <w:rPr>
          <w:color w:val="4B4B4B"/>
        </w:rPr>
        <w:t>a</w:t>
      </w:r>
      <w:r>
        <w:rPr>
          <w:color w:val="4B4B4B"/>
          <w:spacing w:val="40"/>
        </w:rPr>
        <w:t xml:space="preserve"> </w:t>
      </w:r>
      <w:r>
        <w:rPr>
          <w:color w:val="4B4B4B"/>
        </w:rPr>
        <w:t>terzi,</w:t>
      </w:r>
      <w:r>
        <w:rPr>
          <w:color w:val="4B4B4B"/>
          <w:spacing w:val="40"/>
        </w:rPr>
        <w:t xml:space="preserve"> </w:t>
      </w:r>
      <w:r>
        <w:rPr>
          <w:color w:val="4B4B4B"/>
        </w:rPr>
        <w:t>ed</w:t>
      </w:r>
      <w:r>
        <w:rPr>
          <w:color w:val="4B4B4B"/>
          <w:spacing w:val="40"/>
        </w:rPr>
        <w:t xml:space="preserve"> </w:t>
      </w:r>
      <w:r>
        <w:rPr>
          <w:b/>
          <w:color w:val="4B4B4B"/>
        </w:rPr>
        <w:t>euro</w:t>
      </w:r>
      <w:r>
        <w:rPr>
          <w:b/>
          <w:color w:val="4B4B4B"/>
          <w:spacing w:val="40"/>
        </w:rPr>
        <w:t xml:space="preserve"> </w:t>
      </w:r>
      <w:r>
        <w:rPr>
          <w:b/>
          <w:color w:val="4B4B4B"/>
        </w:rPr>
        <w:t>30.000,00</w:t>
      </w:r>
      <w:r>
        <w:rPr>
          <w:b/>
          <w:color w:val="4B4B4B"/>
          <w:spacing w:val="40"/>
        </w:rPr>
        <w:t xml:space="preserve"> </w:t>
      </w:r>
      <w:r>
        <w:rPr>
          <w:b/>
          <w:color w:val="4B4B4B"/>
        </w:rPr>
        <w:t>(trentamila/00)</w:t>
      </w:r>
      <w:r>
        <w:rPr>
          <w:b/>
          <w:color w:val="4B4B4B"/>
          <w:spacing w:val="40"/>
        </w:rPr>
        <w:t xml:space="preserve"> </w:t>
      </w:r>
      <w:r>
        <w:t>per danni al “contenuto” (ossia, danni alle cose, beni, ecc… contenuti nei locali oggetto del presente contratto, siano esse di proprietà del Conduttore o di terzi). Il Conduttore si obbliga, altresì, a stipulare e a mantenere in vita per tutta la durata del presente contratto (anche in ipotesi di</w:t>
      </w:r>
      <w:r>
        <w:rPr>
          <w:spacing w:val="40"/>
        </w:rPr>
        <w:t xml:space="preserve"> </w:t>
      </w:r>
      <w:r>
        <w:t>rinnovi),</w:t>
      </w:r>
      <w:r>
        <w:rPr>
          <w:spacing w:val="37"/>
        </w:rPr>
        <w:t xml:space="preserve"> </w:t>
      </w:r>
      <w:r>
        <w:t>idonea</w:t>
      </w:r>
      <w:r>
        <w:rPr>
          <w:spacing w:val="33"/>
        </w:rPr>
        <w:t xml:space="preserve"> </w:t>
      </w:r>
      <w:r>
        <w:t>polizza</w:t>
      </w:r>
      <w:r>
        <w:rPr>
          <w:spacing w:val="33"/>
        </w:rPr>
        <w:t xml:space="preserve"> </w:t>
      </w:r>
      <w:r>
        <w:t>di</w:t>
      </w:r>
      <w:r>
        <w:rPr>
          <w:spacing w:val="34"/>
        </w:rPr>
        <w:t xml:space="preserve"> </w:t>
      </w:r>
      <w:r>
        <w:t>assicurazione</w:t>
      </w:r>
      <w:r>
        <w:rPr>
          <w:spacing w:val="33"/>
        </w:rPr>
        <w:t xml:space="preserve"> </w:t>
      </w:r>
      <w:r>
        <w:t>con</w:t>
      </w:r>
      <w:r>
        <w:rPr>
          <w:spacing w:val="34"/>
        </w:rPr>
        <w:t xml:space="preserve"> </w:t>
      </w:r>
      <w:r>
        <w:t>massimale</w:t>
      </w:r>
      <w:r>
        <w:rPr>
          <w:spacing w:val="36"/>
        </w:rPr>
        <w:t xml:space="preserve"> </w:t>
      </w:r>
      <w:r>
        <w:t>pari</w:t>
      </w:r>
      <w:r>
        <w:rPr>
          <w:spacing w:val="37"/>
        </w:rPr>
        <w:t xml:space="preserve"> </w:t>
      </w:r>
      <w:r>
        <w:rPr>
          <w:color w:val="4B4B4B"/>
        </w:rPr>
        <w:t>a</w:t>
      </w:r>
      <w:r>
        <w:rPr>
          <w:color w:val="4B4B4B"/>
          <w:spacing w:val="33"/>
        </w:rPr>
        <w:t xml:space="preserve"> </w:t>
      </w:r>
      <w:r>
        <w:rPr>
          <w:b/>
          <w:color w:val="4B4B4B"/>
        </w:rPr>
        <w:t>euro</w:t>
      </w:r>
      <w:r>
        <w:rPr>
          <w:b/>
          <w:color w:val="4B4B4B"/>
          <w:spacing w:val="33"/>
        </w:rPr>
        <w:t xml:space="preserve"> </w:t>
      </w:r>
      <w:r>
        <w:rPr>
          <w:b/>
          <w:color w:val="4B4B4B"/>
        </w:rPr>
        <w:t>1.000.000,00</w:t>
      </w:r>
      <w:r>
        <w:rPr>
          <w:b/>
          <w:color w:val="4B4B4B"/>
          <w:spacing w:val="34"/>
        </w:rPr>
        <w:t xml:space="preserve"> </w:t>
      </w:r>
      <w:r>
        <w:rPr>
          <w:b/>
          <w:color w:val="4B4B4B"/>
        </w:rPr>
        <w:t xml:space="preserve">(unmilione/00) </w:t>
      </w:r>
      <w:r>
        <w:t>per la copertura del rischio della responsabilità civile nei confronti di terzi per eventi dannosi riconducibili all’utilizzo e/o al perimento totale e/o parziale dell’unità immobiliare locata. Copia</w:t>
      </w:r>
      <w:r>
        <w:rPr>
          <w:spacing w:val="80"/>
        </w:rPr>
        <w:t xml:space="preserve"> </w:t>
      </w:r>
      <w:r>
        <w:t>delle suddette polizze dovranno essere consegnate alla Locatrice. Al pari, dovranno essere consegnate</w:t>
      </w:r>
      <w:r>
        <w:rPr>
          <w:spacing w:val="-2"/>
        </w:rPr>
        <w:t xml:space="preserve"> </w:t>
      </w:r>
      <w:r>
        <w:t>o</w:t>
      </w:r>
      <w:r>
        <w:rPr>
          <w:spacing w:val="-2"/>
        </w:rPr>
        <w:t xml:space="preserve"> </w:t>
      </w:r>
      <w:r>
        <w:t>trasmesse</w:t>
      </w:r>
      <w:r>
        <w:rPr>
          <w:spacing w:val="-2"/>
        </w:rPr>
        <w:t xml:space="preserve"> </w:t>
      </w:r>
      <w:r>
        <w:t>alla</w:t>
      </w:r>
      <w:r>
        <w:rPr>
          <w:spacing w:val="-2"/>
        </w:rPr>
        <w:t xml:space="preserve"> </w:t>
      </w:r>
      <w:r>
        <w:t>stessa,</w:t>
      </w:r>
      <w:r>
        <w:rPr>
          <w:spacing w:val="-2"/>
        </w:rPr>
        <w:t xml:space="preserve"> </w:t>
      </w:r>
      <w:r>
        <w:t>annualmente,</w:t>
      </w:r>
      <w:r>
        <w:rPr>
          <w:spacing w:val="-2"/>
        </w:rPr>
        <w:t xml:space="preserve"> </w:t>
      </w:r>
      <w:r>
        <w:t>copia</w:t>
      </w:r>
      <w:r>
        <w:rPr>
          <w:spacing w:val="-2"/>
        </w:rPr>
        <w:t xml:space="preserve"> </w:t>
      </w:r>
      <w:r>
        <w:t>delle</w:t>
      </w:r>
      <w:r>
        <w:rPr>
          <w:spacing w:val="-2"/>
        </w:rPr>
        <w:t xml:space="preserve"> </w:t>
      </w:r>
      <w:r>
        <w:t>ricevute</w:t>
      </w:r>
      <w:r>
        <w:rPr>
          <w:spacing w:val="-2"/>
        </w:rPr>
        <w:t xml:space="preserve"> </w:t>
      </w:r>
      <w:r>
        <w:t>comprovanti</w:t>
      </w:r>
      <w:r>
        <w:rPr>
          <w:spacing w:val="-2"/>
        </w:rPr>
        <w:t xml:space="preserve"> </w:t>
      </w:r>
      <w:r>
        <w:t>il</w:t>
      </w:r>
      <w:r>
        <w:rPr>
          <w:spacing w:val="-2"/>
        </w:rPr>
        <w:t xml:space="preserve"> </w:t>
      </w:r>
      <w:r>
        <w:t>pagamento,</w:t>
      </w:r>
      <w:r>
        <w:rPr>
          <w:spacing w:val="-4"/>
        </w:rPr>
        <w:t xml:space="preserve"> </w:t>
      </w:r>
      <w:r>
        <w:t>da parte del Conduttore, dei premi relativi a tali polizze. Se la Locatrice non riceverà, ogni anno, tali polizze, avrà diritto di chiedere la risoluzione del contratto in essere;</w:t>
      </w:r>
    </w:p>
    <w:p w14:paraId="53919F37" w14:textId="77777777" w:rsidR="0052760B" w:rsidRDefault="00D22471">
      <w:pPr>
        <w:pStyle w:val="Paragrafoelenco"/>
        <w:numPr>
          <w:ilvl w:val="0"/>
          <w:numId w:val="1"/>
        </w:numPr>
        <w:tabs>
          <w:tab w:val="left" w:pos="782"/>
          <w:tab w:val="left" w:pos="784"/>
        </w:tabs>
        <w:spacing w:before="21" w:line="206" w:lineRule="auto"/>
        <w:jc w:val="both"/>
      </w:pPr>
      <w:r>
        <w:t xml:space="preserve">Il Conduttore non potrà sublocare, totalmente o parzialmente, nemmeno a titolo gratuito, gli immobili concessi in locazione, </w:t>
      </w:r>
      <w:r>
        <w:rPr>
          <w:color w:val="4B4B4B"/>
        </w:rPr>
        <w:t>salvo il previo benestare della Locatrice</w:t>
      </w:r>
      <w:r>
        <w:t>. E’, altresì, vietata la</w:t>
      </w:r>
      <w:r>
        <w:rPr>
          <w:spacing w:val="80"/>
        </w:rPr>
        <w:t xml:space="preserve"> </w:t>
      </w:r>
      <w:r>
        <w:t>cessione del presente contratto, salvo quanto previsto nell’art° 36 della Legge nr° 392/1978;</w:t>
      </w:r>
    </w:p>
    <w:p w14:paraId="1495D7C0" w14:textId="77777777" w:rsidR="0052760B" w:rsidRDefault="00D22471">
      <w:pPr>
        <w:pStyle w:val="Paragrafoelenco"/>
        <w:numPr>
          <w:ilvl w:val="0"/>
          <w:numId w:val="1"/>
        </w:numPr>
        <w:tabs>
          <w:tab w:val="left" w:pos="783"/>
          <w:tab w:val="left" w:pos="836"/>
        </w:tabs>
        <w:spacing w:before="3" w:line="206" w:lineRule="auto"/>
        <w:ind w:left="783" w:right="135"/>
        <w:jc w:val="both"/>
        <w:rPr>
          <w:color w:val="4B4B4B"/>
        </w:rPr>
      </w:pPr>
      <w:r>
        <w:rPr>
          <w:color w:val="4B4B4B"/>
        </w:rPr>
        <w:t>A</w:t>
      </w:r>
      <w:r>
        <w:rPr>
          <w:color w:val="4B4B4B"/>
          <w:spacing w:val="40"/>
        </w:rPr>
        <w:t xml:space="preserve"> </w:t>
      </w:r>
      <w:r>
        <w:rPr>
          <w:color w:val="4B4B4B"/>
        </w:rPr>
        <w:t xml:space="preserve">garanzia del puntuale adempimento di tutti gli obblighi assunti con il presente contratto (ivi compreso il regolare pagamento del canone) il Conduttore verserà alla Locatrice, in data odierna, la somma di € </w:t>
      </w:r>
      <w:r>
        <w:rPr>
          <w:b/>
          <w:color w:val="4B4B4B"/>
        </w:rPr>
        <w:t xml:space="preserve">1.800,00.= (milleottocento/00) </w:t>
      </w:r>
      <w:r>
        <w:rPr>
          <w:color w:val="4B4B4B"/>
        </w:rPr>
        <w:t>che verrà incassato sul proprio conto bancario a titolo</w:t>
      </w:r>
      <w:r>
        <w:rPr>
          <w:color w:val="4B4B4B"/>
          <w:spacing w:val="80"/>
        </w:rPr>
        <w:t xml:space="preserve"> </w:t>
      </w:r>
      <w:r>
        <w:rPr>
          <w:color w:val="4B4B4B"/>
        </w:rPr>
        <w:t>di deposito cauzionale infruttifero e sul quale non matureranno gli interessi;</w:t>
      </w:r>
    </w:p>
    <w:p w14:paraId="5382A143" w14:textId="77777777" w:rsidR="0052760B" w:rsidRDefault="00D22471">
      <w:pPr>
        <w:pStyle w:val="Paragrafoelenco"/>
        <w:numPr>
          <w:ilvl w:val="0"/>
          <w:numId w:val="1"/>
        </w:numPr>
        <w:tabs>
          <w:tab w:val="left" w:pos="781"/>
          <w:tab w:val="left" w:pos="783"/>
        </w:tabs>
        <w:spacing w:before="5" w:line="206" w:lineRule="auto"/>
        <w:ind w:left="783"/>
        <w:jc w:val="both"/>
      </w:pPr>
      <w:r>
        <w:t xml:space="preserve">Il suddetto deposito cauzionale sarà restituito al momento della riconsegna dell’immobile locato e, comunque, soltanto dopo il saldo di quanto dovuto per ratei di canone, oneri accessori arretrati ed </w:t>
      </w:r>
      <w:r>
        <w:rPr>
          <w:w w:val="105"/>
        </w:rPr>
        <w:t>eventuali</w:t>
      </w:r>
      <w:r>
        <w:rPr>
          <w:spacing w:val="-14"/>
          <w:w w:val="105"/>
        </w:rPr>
        <w:t xml:space="preserve"> </w:t>
      </w:r>
      <w:r>
        <w:rPr>
          <w:w w:val="105"/>
        </w:rPr>
        <w:t>rimborsi,</w:t>
      </w:r>
      <w:r>
        <w:rPr>
          <w:spacing w:val="-13"/>
          <w:w w:val="105"/>
        </w:rPr>
        <w:t xml:space="preserve"> </w:t>
      </w:r>
      <w:r>
        <w:rPr>
          <w:w w:val="105"/>
        </w:rPr>
        <w:t>anticipati</w:t>
      </w:r>
      <w:r>
        <w:rPr>
          <w:spacing w:val="-13"/>
          <w:w w:val="105"/>
        </w:rPr>
        <w:t xml:space="preserve"> </w:t>
      </w:r>
      <w:r>
        <w:rPr>
          <w:w w:val="105"/>
        </w:rPr>
        <w:t>dalla</w:t>
      </w:r>
      <w:r>
        <w:rPr>
          <w:spacing w:val="-13"/>
          <w:w w:val="105"/>
        </w:rPr>
        <w:t xml:space="preserve"> </w:t>
      </w:r>
      <w:r>
        <w:rPr>
          <w:w w:val="105"/>
        </w:rPr>
        <w:t>Locatrice</w:t>
      </w:r>
      <w:r>
        <w:rPr>
          <w:spacing w:val="-13"/>
          <w:w w:val="105"/>
        </w:rPr>
        <w:t xml:space="preserve"> </w:t>
      </w:r>
      <w:r>
        <w:rPr>
          <w:w w:val="105"/>
        </w:rPr>
        <w:t>per</w:t>
      </w:r>
      <w:r>
        <w:rPr>
          <w:spacing w:val="-13"/>
          <w:w w:val="105"/>
        </w:rPr>
        <w:t xml:space="preserve"> </w:t>
      </w:r>
      <w:r>
        <w:rPr>
          <w:w w:val="105"/>
        </w:rPr>
        <w:t>conto</w:t>
      </w:r>
      <w:r>
        <w:rPr>
          <w:spacing w:val="-13"/>
          <w:w w:val="105"/>
        </w:rPr>
        <w:t xml:space="preserve"> </w:t>
      </w:r>
      <w:r>
        <w:rPr>
          <w:w w:val="105"/>
        </w:rPr>
        <w:t>del</w:t>
      </w:r>
      <w:r>
        <w:rPr>
          <w:spacing w:val="-13"/>
          <w:w w:val="105"/>
        </w:rPr>
        <w:t xml:space="preserve"> </w:t>
      </w:r>
      <w:r>
        <w:rPr>
          <w:w w:val="105"/>
        </w:rPr>
        <w:t>Conduttore;</w:t>
      </w:r>
    </w:p>
    <w:p w14:paraId="5571703D" w14:textId="77777777" w:rsidR="0052760B" w:rsidRDefault="00D22471">
      <w:pPr>
        <w:pStyle w:val="Paragrafoelenco"/>
        <w:numPr>
          <w:ilvl w:val="0"/>
          <w:numId w:val="1"/>
        </w:numPr>
        <w:tabs>
          <w:tab w:val="left" w:pos="781"/>
          <w:tab w:val="left" w:pos="783"/>
        </w:tabs>
        <w:spacing w:before="1" w:line="208" w:lineRule="auto"/>
        <w:ind w:left="783" w:right="137"/>
        <w:jc w:val="both"/>
      </w:pPr>
      <w:r>
        <w:t>Il Conduttore dovrà osservare e far osservare scrupolosamente ai propri dipendenti e clienti/utenti</w:t>
      </w:r>
      <w:r>
        <w:rPr>
          <w:spacing w:val="80"/>
        </w:rPr>
        <w:t xml:space="preserve"> </w:t>
      </w:r>
      <w:r>
        <w:t>il vigente Regolamento Condominiale;</w:t>
      </w:r>
    </w:p>
    <w:p w14:paraId="7BEBB963" w14:textId="77777777" w:rsidR="0052760B" w:rsidRDefault="00D22471">
      <w:pPr>
        <w:pStyle w:val="Paragrafoelenco"/>
        <w:numPr>
          <w:ilvl w:val="0"/>
          <w:numId w:val="1"/>
        </w:numPr>
        <w:tabs>
          <w:tab w:val="left" w:pos="781"/>
          <w:tab w:val="left" w:pos="783"/>
        </w:tabs>
        <w:spacing w:line="206" w:lineRule="auto"/>
        <w:ind w:left="783"/>
        <w:jc w:val="both"/>
      </w:pPr>
      <w:r>
        <w:t>Il Conduttore si obbliga a evitare che, da parte sua e dei propri dipendenti, sia recato disturbo alla quiete e tranquillità degli abitanti e utenti del fabbricato, compatibilmente con l’attività esercitata nei seguenti locali;</w:t>
      </w:r>
    </w:p>
    <w:p w14:paraId="1D33F404" w14:textId="77777777" w:rsidR="0052760B" w:rsidRDefault="00D22471">
      <w:pPr>
        <w:pStyle w:val="Paragrafoelenco"/>
        <w:numPr>
          <w:ilvl w:val="0"/>
          <w:numId w:val="1"/>
        </w:numPr>
        <w:tabs>
          <w:tab w:val="left" w:pos="782"/>
          <w:tab w:val="left" w:pos="784"/>
        </w:tabs>
        <w:spacing w:before="1" w:line="208" w:lineRule="auto"/>
        <w:ind w:right="138"/>
        <w:jc w:val="both"/>
      </w:pPr>
      <w:r>
        <w:t>Il Conduttore è direttamente responsabile, verso la Locatrice e verso i terzi, per qualsiasi danno causato dalla medesima o dal proprio personale o dai propri clienti/utenti all’immobile locato o alle parti o cose comuni;</w:t>
      </w:r>
    </w:p>
    <w:p w14:paraId="6D250A67" w14:textId="77777777" w:rsidR="0052760B" w:rsidRDefault="00D22471">
      <w:pPr>
        <w:pStyle w:val="Paragrafoelenco"/>
        <w:numPr>
          <w:ilvl w:val="0"/>
          <w:numId w:val="1"/>
        </w:numPr>
        <w:tabs>
          <w:tab w:val="left" w:pos="781"/>
          <w:tab w:val="left" w:pos="784"/>
        </w:tabs>
        <w:spacing w:line="208" w:lineRule="auto"/>
        <w:ind w:right="138" w:hanging="361"/>
        <w:jc w:val="both"/>
      </w:pPr>
      <w:r>
        <w:t>La Locatrice è sollevata per qualsiasi danno arrecato da terzi al Conduttore, al suo personale, ai suoi clienti/utenti e/o alle cose esistenti nell’immobile locato;</w:t>
      </w:r>
    </w:p>
    <w:p w14:paraId="410D002A" w14:textId="77777777" w:rsidR="0052760B" w:rsidRDefault="00D22471">
      <w:pPr>
        <w:pStyle w:val="Paragrafoelenco"/>
        <w:numPr>
          <w:ilvl w:val="0"/>
          <w:numId w:val="1"/>
        </w:numPr>
        <w:tabs>
          <w:tab w:val="left" w:pos="782"/>
          <w:tab w:val="left" w:pos="784"/>
        </w:tabs>
        <w:spacing w:line="208" w:lineRule="auto"/>
        <w:jc w:val="both"/>
      </w:pPr>
      <w:r>
        <w:t xml:space="preserve">La violazione, da parte del Conduttore, del divieto di sublocazione, il mutamento della destinazione </w:t>
      </w:r>
      <w:r>
        <w:rPr>
          <w:w w:val="105"/>
        </w:rPr>
        <w:t>degli</w:t>
      </w:r>
      <w:r>
        <w:rPr>
          <w:spacing w:val="-11"/>
          <w:w w:val="105"/>
        </w:rPr>
        <w:t xml:space="preserve"> </w:t>
      </w:r>
      <w:r>
        <w:rPr>
          <w:w w:val="105"/>
        </w:rPr>
        <w:t>immobili</w:t>
      </w:r>
      <w:r>
        <w:rPr>
          <w:spacing w:val="-11"/>
          <w:w w:val="105"/>
        </w:rPr>
        <w:t xml:space="preserve"> </w:t>
      </w:r>
      <w:r>
        <w:rPr>
          <w:w w:val="105"/>
        </w:rPr>
        <w:t>e</w:t>
      </w:r>
      <w:r>
        <w:rPr>
          <w:spacing w:val="-12"/>
          <w:w w:val="105"/>
        </w:rPr>
        <w:t xml:space="preserve"> </w:t>
      </w:r>
      <w:r>
        <w:rPr>
          <w:w w:val="105"/>
        </w:rPr>
        <w:t>la</w:t>
      </w:r>
      <w:r>
        <w:rPr>
          <w:spacing w:val="-13"/>
          <w:w w:val="105"/>
        </w:rPr>
        <w:t xml:space="preserve"> </w:t>
      </w:r>
      <w:r>
        <w:rPr>
          <w:w w:val="105"/>
        </w:rPr>
        <w:t>mancata</w:t>
      </w:r>
      <w:r>
        <w:rPr>
          <w:spacing w:val="-12"/>
          <w:w w:val="105"/>
        </w:rPr>
        <w:t xml:space="preserve"> </w:t>
      </w:r>
      <w:r>
        <w:rPr>
          <w:w w:val="105"/>
        </w:rPr>
        <w:t>osservanza</w:t>
      </w:r>
      <w:r>
        <w:rPr>
          <w:spacing w:val="-12"/>
          <w:w w:val="105"/>
        </w:rPr>
        <w:t xml:space="preserve"> </w:t>
      </w:r>
      <w:r>
        <w:rPr>
          <w:w w:val="105"/>
        </w:rPr>
        <w:t>degli</w:t>
      </w:r>
      <w:r>
        <w:rPr>
          <w:spacing w:val="-11"/>
          <w:w w:val="105"/>
        </w:rPr>
        <w:t xml:space="preserve"> </w:t>
      </w:r>
      <w:r>
        <w:rPr>
          <w:w w:val="105"/>
        </w:rPr>
        <w:t>obblighi</w:t>
      </w:r>
      <w:r>
        <w:rPr>
          <w:spacing w:val="-11"/>
          <w:w w:val="105"/>
        </w:rPr>
        <w:t xml:space="preserve"> </w:t>
      </w:r>
      <w:r>
        <w:rPr>
          <w:w w:val="105"/>
        </w:rPr>
        <w:t>previsti</w:t>
      </w:r>
      <w:r>
        <w:rPr>
          <w:spacing w:val="-13"/>
          <w:w w:val="105"/>
        </w:rPr>
        <w:t xml:space="preserve"> </w:t>
      </w:r>
      <w:r>
        <w:rPr>
          <w:w w:val="105"/>
        </w:rPr>
        <w:t>nel</w:t>
      </w:r>
      <w:r>
        <w:rPr>
          <w:spacing w:val="-11"/>
          <w:w w:val="105"/>
        </w:rPr>
        <w:t xml:space="preserve"> </w:t>
      </w:r>
      <w:r>
        <w:rPr>
          <w:w w:val="105"/>
        </w:rPr>
        <w:t>presente</w:t>
      </w:r>
      <w:r>
        <w:rPr>
          <w:spacing w:val="-12"/>
          <w:w w:val="105"/>
        </w:rPr>
        <w:t xml:space="preserve"> </w:t>
      </w:r>
      <w:r>
        <w:rPr>
          <w:w w:val="105"/>
        </w:rPr>
        <w:t>contratto</w:t>
      </w:r>
      <w:r>
        <w:rPr>
          <w:spacing w:val="-12"/>
          <w:w w:val="105"/>
        </w:rPr>
        <w:t xml:space="preserve"> </w:t>
      </w:r>
      <w:r>
        <w:rPr>
          <w:w w:val="105"/>
        </w:rPr>
        <w:t>o</w:t>
      </w:r>
      <w:r>
        <w:rPr>
          <w:spacing w:val="-12"/>
          <w:w w:val="105"/>
        </w:rPr>
        <w:t xml:space="preserve"> </w:t>
      </w:r>
      <w:r>
        <w:rPr>
          <w:w w:val="105"/>
        </w:rPr>
        <w:t>di</w:t>
      </w:r>
      <w:r>
        <w:rPr>
          <w:spacing w:val="-11"/>
          <w:w w:val="105"/>
        </w:rPr>
        <w:t xml:space="preserve"> </w:t>
      </w:r>
      <w:r>
        <w:rPr>
          <w:w w:val="105"/>
        </w:rPr>
        <w:t>norme</w:t>
      </w:r>
      <w:r>
        <w:rPr>
          <w:spacing w:val="-12"/>
          <w:w w:val="105"/>
        </w:rPr>
        <w:t xml:space="preserve"> </w:t>
      </w:r>
      <w:r>
        <w:rPr>
          <w:w w:val="105"/>
        </w:rPr>
        <w:t>o di regole urbanistiche, edilizie, di pubblica sicurezza e sanitaria imputabile a negligenze del Conduttore, comporteranno la risoluzione di diritto del contratto, da attuarsi mediante comunicazione, da parte della Locatrice, con lettera raccomandata con ricevuta di ritorno, dei motivi</w:t>
      </w:r>
      <w:r>
        <w:rPr>
          <w:spacing w:val="-13"/>
          <w:w w:val="105"/>
        </w:rPr>
        <w:t xml:space="preserve"> </w:t>
      </w:r>
      <w:r>
        <w:rPr>
          <w:w w:val="105"/>
        </w:rPr>
        <w:t>e</w:t>
      </w:r>
      <w:r>
        <w:rPr>
          <w:spacing w:val="-13"/>
          <w:w w:val="105"/>
        </w:rPr>
        <w:t xml:space="preserve"> </w:t>
      </w:r>
      <w:r>
        <w:rPr>
          <w:w w:val="105"/>
        </w:rPr>
        <w:t>della</w:t>
      </w:r>
      <w:r>
        <w:rPr>
          <w:spacing w:val="-11"/>
          <w:w w:val="105"/>
        </w:rPr>
        <w:t xml:space="preserve"> </w:t>
      </w:r>
      <w:r>
        <w:rPr>
          <w:w w:val="105"/>
        </w:rPr>
        <w:t>volontà</w:t>
      </w:r>
      <w:r>
        <w:rPr>
          <w:spacing w:val="-12"/>
          <w:w w:val="105"/>
        </w:rPr>
        <w:t xml:space="preserve"> </w:t>
      </w:r>
      <w:r>
        <w:rPr>
          <w:w w:val="105"/>
        </w:rPr>
        <w:t>di</w:t>
      </w:r>
      <w:r>
        <w:rPr>
          <w:spacing w:val="-13"/>
          <w:w w:val="105"/>
        </w:rPr>
        <w:t xml:space="preserve"> </w:t>
      </w:r>
      <w:r>
        <w:rPr>
          <w:w w:val="105"/>
        </w:rPr>
        <w:t>avvalersi</w:t>
      </w:r>
      <w:r>
        <w:rPr>
          <w:spacing w:val="-12"/>
          <w:w w:val="105"/>
        </w:rPr>
        <w:t xml:space="preserve"> </w:t>
      </w:r>
      <w:r>
        <w:rPr>
          <w:w w:val="105"/>
        </w:rPr>
        <w:t>della</w:t>
      </w:r>
      <w:r>
        <w:rPr>
          <w:spacing w:val="-14"/>
          <w:w w:val="105"/>
        </w:rPr>
        <w:t xml:space="preserve"> </w:t>
      </w:r>
      <w:r>
        <w:rPr>
          <w:w w:val="105"/>
        </w:rPr>
        <w:t>presente</w:t>
      </w:r>
      <w:r>
        <w:rPr>
          <w:spacing w:val="-12"/>
          <w:w w:val="105"/>
        </w:rPr>
        <w:t xml:space="preserve"> </w:t>
      </w:r>
      <w:r>
        <w:rPr>
          <w:w w:val="105"/>
        </w:rPr>
        <w:t>clausola</w:t>
      </w:r>
      <w:r>
        <w:rPr>
          <w:spacing w:val="-12"/>
          <w:w w:val="105"/>
        </w:rPr>
        <w:t xml:space="preserve"> </w:t>
      </w:r>
      <w:r>
        <w:rPr>
          <w:w w:val="105"/>
        </w:rPr>
        <w:t>risolutiva;</w:t>
      </w:r>
    </w:p>
    <w:p w14:paraId="2ACC10B8" w14:textId="77777777" w:rsidR="0052760B" w:rsidRDefault="00D22471">
      <w:pPr>
        <w:pStyle w:val="Paragrafoelenco"/>
        <w:numPr>
          <w:ilvl w:val="0"/>
          <w:numId w:val="1"/>
        </w:numPr>
        <w:tabs>
          <w:tab w:val="left" w:pos="837"/>
        </w:tabs>
        <w:spacing w:line="234" w:lineRule="exact"/>
        <w:ind w:left="837" w:right="0" w:hanging="413"/>
        <w:jc w:val="both"/>
      </w:pPr>
      <w:r>
        <w:rPr>
          <w:w w:val="105"/>
        </w:rPr>
        <w:t>Ai</w:t>
      </w:r>
      <w:r>
        <w:rPr>
          <w:spacing w:val="29"/>
          <w:w w:val="105"/>
        </w:rPr>
        <w:t xml:space="preserve"> </w:t>
      </w:r>
      <w:r>
        <w:rPr>
          <w:w w:val="105"/>
        </w:rPr>
        <w:t>sensi</w:t>
      </w:r>
      <w:r>
        <w:rPr>
          <w:spacing w:val="29"/>
          <w:w w:val="105"/>
        </w:rPr>
        <w:t xml:space="preserve"> </w:t>
      </w:r>
      <w:r>
        <w:rPr>
          <w:w w:val="105"/>
        </w:rPr>
        <w:t>e</w:t>
      </w:r>
      <w:r>
        <w:rPr>
          <w:spacing w:val="29"/>
          <w:w w:val="105"/>
        </w:rPr>
        <w:t xml:space="preserve"> </w:t>
      </w:r>
      <w:r>
        <w:rPr>
          <w:w w:val="105"/>
        </w:rPr>
        <w:t>per</w:t>
      </w:r>
      <w:r>
        <w:rPr>
          <w:spacing w:val="27"/>
          <w:w w:val="105"/>
        </w:rPr>
        <w:t xml:space="preserve"> </w:t>
      </w:r>
      <w:r>
        <w:rPr>
          <w:w w:val="105"/>
        </w:rPr>
        <w:t>gli</w:t>
      </w:r>
      <w:r>
        <w:rPr>
          <w:spacing w:val="30"/>
          <w:w w:val="105"/>
        </w:rPr>
        <w:t xml:space="preserve"> </w:t>
      </w:r>
      <w:r>
        <w:rPr>
          <w:w w:val="105"/>
        </w:rPr>
        <w:t>effetti</w:t>
      </w:r>
      <w:r>
        <w:rPr>
          <w:spacing w:val="26"/>
          <w:w w:val="105"/>
        </w:rPr>
        <w:t xml:space="preserve"> </w:t>
      </w:r>
      <w:r>
        <w:rPr>
          <w:w w:val="105"/>
        </w:rPr>
        <w:t>di</w:t>
      </w:r>
      <w:r>
        <w:rPr>
          <w:spacing w:val="30"/>
          <w:w w:val="105"/>
        </w:rPr>
        <w:t xml:space="preserve"> </w:t>
      </w:r>
      <w:r>
        <w:rPr>
          <w:w w:val="105"/>
        </w:rPr>
        <w:t>cui</w:t>
      </w:r>
      <w:r>
        <w:rPr>
          <w:spacing w:val="29"/>
          <w:w w:val="105"/>
        </w:rPr>
        <w:t xml:space="preserve"> </w:t>
      </w:r>
      <w:r>
        <w:rPr>
          <w:w w:val="105"/>
        </w:rPr>
        <w:t>all’art°</w:t>
      </w:r>
      <w:r>
        <w:rPr>
          <w:spacing w:val="31"/>
          <w:w w:val="105"/>
        </w:rPr>
        <w:t xml:space="preserve"> </w:t>
      </w:r>
      <w:r>
        <w:rPr>
          <w:w w:val="105"/>
        </w:rPr>
        <w:t>8</w:t>
      </w:r>
      <w:r>
        <w:rPr>
          <w:spacing w:val="29"/>
          <w:w w:val="105"/>
        </w:rPr>
        <w:t xml:space="preserve"> </w:t>
      </w:r>
      <w:r>
        <w:rPr>
          <w:w w:val="105"/>
        </w:rPr>
        <w:t>della</w:t>
      </w:r>
      <w:r>
        <w:rPr>
          <w:spacing w:val="27"/>
          <w:w w:val="105"/>
        </w:rPr>
        <w:t xml:space="preserve"> </w:t>
      </w:r>
      <w:r>
        <w:rPr>
          <w:w w:val="105"/>
        </w:rPr>
        <w:t>Legge</w:t>
      </w:r>
      <w:r>
        <w:rPr>
          <w:spacing w:val="29"/>
          <w:w w:val="105"/>
        </w:rPr>
        <w:t xml:space="preserve"> </w:t>
      </w:r>
      <w:r>
        <w:rPr>
          <w:w w:val="105"/>
        </w:rPr>
        <w:t>nr°</w:t>
      </w:r>
      <w:r>
        <w:rPr>
          <w:spacing w:val="30"/>
          <w:w w:val="105"/>
        </w:rPr>
        <w:t xml:space="preserve"> </w:t>
      </w:r>
      <w:r>
        <w:rPr>
          <w:w w:val="105"/>
        </w:rPr>
        <w:t>392/1978</w:t>
      </w:r>
      <w:r>
        <w:rPr>
          <w:spacing w:val="30"/>
          <w:w w:val="105"/>
        </w:rPr>
        <w:t xml:space="preserve"> </w:t>
      </w:r>
      <w:r>
        <w:rPr>
          <w:w w:val="105"/>
        </w:rPr>
        <w:t>i</w:t>
      </w:r>
      <w:r>
        <w:rPr>
          <w:spacing w:val="29"/>
          <w:w w:val="105"/>
        </w:rPr>
        <w:t xml:space="preserve"> </w:t>
      </w:r>
      <w:r>
        <w:rPr>
          <w:w w:val="105"/>
        </w:rPr>
        <w:t>costi</w:t>
      </w:r>
      <w:r>
        <w:rPr>
          <w:spacing w:val="27"/>
          <w:w w:val="105"/>
        </w:rPr>
        <w:t xml:space="preserve"> </w:t>
      </w:r>
      <w:r>
        <w:rPr>
          <w:w w:val="105"/>
        </w:rPr>
        <w:t>di</w:t>
      </w:r>
      <w:r>
        <w:rPr>
          <w:spacing w:val="29"/>
          <w:w w:val="105"/>
        </w:rPr>
        <w:t xml:space="preserve"> </w:t>
      </w:r>
      <w:r>
        <w:rPr>
          <w:w w:val="105"/>
        </w:rPr>
        <w:t>registrazione</w:t>
      </w:r>
      <w:r>
        <w:rPr>
          <w:spacing w:val="29"/>
          <w:w w:val="105"/>
        </w:rPr>
        <w:t xml:space="preserve"> </w:t>
      </w:r>
      <w:r>
        <w:rPr>
          <w:spacing w:val="-5"/>
          <w:w w:val="105"/>
        </w:rPr>
        <w:t>del</w:t>
      </w:r>
    </w:p>
    <w:p w14:paraId="71AA24EE" w14:textId="77777777" w:rsidR="0052760B" w:rsidRDefault="0052760B">
      <w:pPr>
        <w:pStyle w:val="Paragrafoelenco"/>
        <w:spacing w:line="234" w:lineRule="exact"/>
        <w:sectPr w:rsidR="0052760B">
          <w:pgSz w:w="11910" w:h="16840"/>
          <w:pgMar w:top="1340" w:right="992" w:bottom="980" w:left="992" w:header="0" w:footer="780" w:gutter="0"/>
          <w:cols w:space="720"/>
        </w:sectPr>
      </w:pPr>
    </w:p>
    <w:p w14:paraId="2757A03F" w14:textId="77777777" w:rsidR="0052760B" w:rsidRDefault="00D22471">
      <w:pPr>
        <w:pStyle w:val="Corpotesto"/>
        <w:spacing w:before="57" w:line="208" w:lineRule="auto"/>
        <w:ind w:left="783" w:right="138" w:firstLine="0"/>
      </w:pPr>
      <w:r>
        <w:lastRenderedPageBreak/>
        <w:t>presente atto e le spese accessorie (ivi compresa la tassa di registro annuale), anche per le successive rinnovazioni, saranno a carico del Conduttore e della Locatrice al 50%;</w:t>
      </w:r>
    </w:p>
    <w:p w14:paraId="67AB4602" w14:textId="77777777" w:rsidR="0052760B" w:rsidRDefault="00D22471">
      <w:pPr>
        <w:pStyle w:val="Paragrafoelenco"/>
        <w:numPr>
          <w:ilvl w:val="0"/>
          <w:numId w:val="1"/>
        </w:numPr>
        <w:tabs>
          <w:tab w:val="left" w:pos="784"/>
          <w:tab w:val="left" w:pos="837"/>
        </w:tabs>
        <w:spacing w:line="208" w:lineRule="auto"/>
        <w:ind w:right="137"/>
        <w:jc w:val="both"/>
      </w:pPr>
      <w:r>
        <w:t>Qualsiasi</w:t>
      </w:r>
      <w:r>
        <w:rPr>
          <w:spacing w:val="40"/>
        </w:rPr>
        <w:t xml:space="preserve"> </w:t>
      </w:r>
      <w:r>
        <w:t>modifica al presente contratto non potrà aver luogo e non potrà essere approvata, se non mediante atto scritto;</w:t>
      </w:r>
    </w:p>
    <w:p w14:paraId="30A9B29D" w14:textId="77777777" w:rsidR="0052760B" w:rsidRDefault="00D22471">
      <w:pPr>
        <w:pStyle w:val="Paragrafoelenco"/>
        <w:numPr>
          <w:ilvl w:val="0"/>
          <w:numId w:val="1"/>
        </w:numPr>
        <w:tabs>
          <w:tab w:val="left" w:pos="784"/>
          <w:tab w:val="left" w:pos="837"/>
        </w:tabs>
        <w:spacing w:line="208" w:lineRule="auto"/>
        <w:ind w:right="138"/>
        <w:jc w:val="both"/>
      </w:pPr>
      <w:r>
        <w:t>Per</w:t>
      </w:r>
      <w:r>
        <w:rPr>
          <w:spacing w:val="40"/>
        </w:rPr>
        <w:t xml:space="preserve"> </w:t>
      </w:r>
      <w:r>
        <w:t>quanto non è contemplato nel presente contratto</w:t>
      </w:r>
      <w:r>
        <w:rPr>
          <w:spacing w:val="-1"/>
        </w:rPr>
        <w:t xml:space="preserve"> </w:t>
      </w:r>
      <w:r>
        <w:t xml:space="preserve">valgono le norme del Codice Civile, nonché le </w:t>
      </w:r>
      <w:r>
        <w:rPr>
          <w:w w:val="105"/>
        </w:rPr>
        <w:t>altre leggi in vigore, in particolare le norme della Legge nr° 392/1978.</w:t>
      </w:r>
    </w:p>
    <w:p w14:paraId="7935FC7C" w14:textId="77777777" w:rsidR="0052760B" w:rsidRDefault="00D22471">
      <w:pPr>
        <w:pStyle w:val="Paragrafoelenco"/>
        <w:numPr>
          <w:ilvl w:val="0"/>
          <w:numId w:val="1"/>
        </w:numPr>
        <w:tabs>
          <w:tab w:val="left" w:pos="782"/>
          <w:tab w:val="left" w:pos="784"/>
        </w:tabs>
        <w:spacing w:line="208" w:lineRule="auto"/>
        <w:jc w:val="both"/>
      </w:pPr>
      <w:r>
        <w:t>Qualsiasi controversia dovesse insorgere fra le Parti, sarà demandata alla decisione di un Arbitro, secondo il regolamento della Camera Arbitrale istituita presso la Camera di Commercio Industria Artigianato e Agricoltura di Bergamo. Detto Regolamento s’intende qui richiamato e le Parti dichiarano di ben conoscere e accettare le norme in esso presenti, con particolare riguardo alle modalità di designazione dell’Arbitro che deciderà in via rituale secondo diritto. La decisione sarà resa a norma e per gli effetti delle vigenti regole sancite dal Codice di Procedura Civile.</w:t>
      </w:r>
    </w:p>
    <w:p w14:paraId="27241DE1" w14:textId="77777777" w:rsidR="0052760B" w:rsidRDefault="00D22471">
      <w:pPr>
        <w:pStyle w:val="Paragrafoelenco"/>
        <w:numPr>
          <w:ilvl w:val="0"/>
          <w:numId w:val="1"/>
        </w:numPr>
        <w:tabs>
          <w:tab w:val="left" w:pos="782"/>
        </w:tabs>
        <w:spacing w:line="215" w:lineRule="exact"/>
        <w:ind w:left="782" w:right="0" w:hanging="358"/>
        <w:jc w:val="both"/>
      </w:pPr>
      <w:r>
        <w:t>Norme</w:t>
      </w:r>
      <w:r>
        <w:rPr>
          <w:spacing w:val="-3"/>
        </w:rPr>
        <w:t xml:space="preserve"> </w:t>
      </w:r>
      <w:r>
        <w:t>specifiche</w:t>
      </w:r>
      <w:r>
        <w:rPr>
          <w:spacing w:val="-2"/>
        </w:rPr>
        <w:t xml:space="preserve"> </w:t>
      </w:r>
      <w:r>
        <w:t>per</w:t>
      </w:r>
      <w:r>
        <w:rPr>
          <w:spacing w:val="-3"/>
        </w:rPr>
        <w:t xml:space="preserve"> </w:t>
      </w:r>
      <w:r>
        <w:t>l’attività</w:t>
      </w:r>
      <w:r>
        <w:rPr>
          <w:spacing w:val="-1"/>
        </w:rPr>
        <w:t xml:space="preserve"> </w:t>
      </w:r>
      <w:r>
        <w:t>(a</w:t>
      </w:r>
      <w:r>
        <w:rPr>
          <w:spacing w:val="-2"/>
        </w:rPr>
        <w:t xml:space="preserve"> </w:t>
      </w:r>
      <w:r>
        <w:t>integrazione</w:t>
      </w:r>
      <w:r>
        <w:rPr>
          <w:spacing w:val="-4"/>
        </w:rPr>
        <w:t xml:space="preserve"> </w:t>
      </w:r>
      <w:r>
        <w:t>del</w:t>
      </w:r>
      <w:r>
        <w:rPr>
          <w:spacing w:val="-3"/>
        </w:rPr>
        <w:t xml:space="preserve"> </w:t>
      </w:r>
      <w:r>
        <w:t>Regolamento</w:t>
      </w:r>
      <w:r>
        <w:rPr>
          <w:spacing w:val="-4"/>
        </w:rPr>
        <w:t xml:space="preserve"> </w:t>
      </w:r>
      <w:r>
        <w:rPr>
          <w:spacing w:val="-2"/>
        </w:rPr>
        <w:t>Condominiale):</w:t>
      </w:r>
    </w:p>
    <w:p w14:paraId="2F9B0BE5" w14:textId="77777777" w:rsidR="0052760B" w:rsidRDefault="00D22471">
      <w:pPr>
        <w:pStyle w:val="Paragrafoelenco"/>
        <w:numPr>
          <w:ilvl w:val="1"/>
          <w:numId w:val="1"/>
        </w:numPr>
        <w:tabs>
          <w:tab w:val="left" w:pos="1003"/>
        </w:tabs>
        <w:spacing w:line="232" w:lineRule="exact"/>
        <w:ind w:left="1003" w:right="0" w:hanging="143"/>
      </w:pPr>
      <w:r>
        <w:t>L’esercizio</w:t>
      </w:r>
      <w:r>
        <w:rPr>
          <w:spacing w:val="-2"/>
        </w:rPr>
        <w:t xml:space="preserve"> </w:t>
      </w:r>
      <w:r>
        <w:t>dell’attività</w:t>
      </w:r>
      <w:r>
        <w:rPr>
          <w:spacing w:val="-2"/>
        </w:rPr>
        <w:t xml:space="preserve"> </w:t>
      </w:r>
      <w:r>
        <w:t>in</w:t>
      </w:r>
      <w:r>
        <w:rPr>
          <w:spacing w:val="-3"/>
        </w:rPr>
        <w:t xml:space="preserve"> </w:t>
      </w:r>
      <w:r>
        <w:t>oggetto</w:t>
      </w:r>
      <w:r>
        <w:rPr>
          <w:spacing w:val="-2"/>
        </w:rPr>
        <w:t xml:space="preserve"> </w:t>
      </w:r>
      <w:r>
        <w:t>deve</w:t>
      </w:r>
      <w:r>
        <w:rPr>
          <w:spacing w:val="-4"/>
        </w:rPr>
        <w:t xml:space="preserve"> </w:t>
      </w:r>
      <w:r>
        <w:t>svolgersi</w:t>
      </w:r>
      <w:r>
        <w:rPr>
          <w:spacing w:val="-2"/>
        </w:rPr>
        <w:t xml:space="preserve"> </w:t>
      </w:r>
      <w:r>
        <w:t>nel</w:t>
      </w:r>
      <w:r>
        <w:rPr>
          <w:spacing w:val="-2"/>
        </w:rPr>
        <w:t xml:space="preserve"> </w:t>
      </w:r>
      <w:r>
        <w:t>rispetto</w:t>
      </w:r>
      <w:r>
        <w:rPr>
          <w:spacing w:val="-1"/>
        </w:rPr>
        <w:t xml:space="preserve"> </w:t>
      </w:r>
      <w:r>
        <w:t>della</w:t>
      </w:r>
      <w:r>
        <w:rPr>
          <w:spacing w:val="-2"/>
        </w:rPr>
        <w:t xml:space="preserve"> </w:t>
      </w:r>
      <w:r>
        <w:t>civile</w:t>
      </w:r>
      <w:r>
        <w:rPr>
          <w:spacing w:val="-2"/>
        </w:rPr>
        <w:t xml:space="preserve"> convivenza.</w:t>
      </w:r>
    </w:p>
    <w:p w14:paraId="6A240AC8" w14:textId="77777777" w:rsidR="0052760B" w:rsidRDefault="00D22471">
      <w:pPr>
        <w:pStyle w:val="Corpotesto"/>
        <w:spacing w:before="2" w:line="208" w:lineRule="auto"/>
        <w:ind w:left="860" w:right="135" w:firstLine="0"/>
      </w:pPr>
      <w:r>
        <w:t xml:space="preserve">-Eventuali insegne o scritte pubblicitarie potranno essere esposte dal Conduttore solo se approvate </w:t>
      </w:r>
      <w:r>
        <w:rPr>
          <w:w w:val="105"/>
        </w:rPr>
        <w:t>dalla Locatrice. A tal fine il Conduttore dovrà darne comunicazione scritta alla Locatrice. Tale comunicazione</w:t>
      </w:r>
      <w:r>
        <w:rPr>
          <w:spacing w:val="-14"/>
          <w:w w:val="105"/>
        </w:rPr>
        <w:t xml:space="preserve"> </w:t>
      </w:r>
      <w:r>
        <w:rPr>
          <w:w w:val="105"/>
        </w:rPr>
        <w:t>dovrà</w:t>
      </w:r>
      <w:r>
        <w:rPr>
          <w:spacing w:val="-13"/>
          <w:w w:val="105"/>
        </w:rPr>
        <w:t xml:space="preserve"> </w:t>
      </w:r>
      <w:r>
        <w:rPr>
          <w:w w:val="105"/>
        </w:rPr>
        <w:t>essere</w:t>
      </w:r>
      <w:r>
        <w:rPr>
          <w:spacing w:val="-13"/>
          <w:w w:val="105"/>
        </w:rPr>
        <w:t xml:space="preserve"> </w:t>
      </w:r>
      <w:r>
        <w:rPr>
          <w:w w:val="105"/>
        </w:rPr>
        <w:t>controfirmata</w:t>
      </w:r>
      <w:r>
        <w:rPr>
          <w:spacing w:val="-13"/>
          <w:w w:val="105"/>
        </w:rPr>
        <w:t xml:space="preserve"> </w:t>
      </w:r>
      <w:r>
        <w:rPr>
          <w:w w:val="105"/>
        </w:rPr>
        <w:t>dalla</w:t>
      </w:r>
      <w:r>
        <w:rPr>
          <w:spacing w:val="-13"/>
          <w:w w:val="105"/>
        </w:rPr>
        <w:t xml:space="preserve"> </w:t>
      </w:r>
      <w:r>
        <w:rPr>
          <w:w w:val="105"/>
        </w:rPr>
        <w:t>Locatrice.</w:t>
      </w:r>
    </w:p>
    <w:p w14:paraId="03BE9C83" w14:textId="77777777" w:rsidR="0052760B" w:rsidRDefault="00D22471">
      <w:pPr>
        <w:pStyle w:val="Paragrafoelenco"/>
        <w:numPr>
          <w:ilvl w:val="1"/>
          <w:numId w:val="1"/>
        </w:numPr>
        <w:tabs>
          <w:tab w:val="left" w:pos="1022"/>
        </w:tabs>
        <w:spacing w:line="208" w:lineRule="auto"/>
        <w:ind w:firstLine="0"/>
      </w:pPr>
      <w:r>
        <w:t>Il Conduttore è a conoscenza che l’unità immobiliare oggetto del presente contratto è parte del Condominio denominato “Cavallina”, pertanto è obbligato a partecipare alle spese di cui al Regolamento Condominiale.</w:t>
      </w:r>
    </w:p>
    <w:p w14:paraId="4286F8C0" w14:textId="77777777" w:rsidR="0052760B" w:rsidRDefault="00D22471">
      <w:pPr>
        <w:pStyle w:val="Paragrafoelenco"/>
        <w:numPr>
          <w:ilvl w:val="0"/>
          <w:numId w:val="1"/>
        </w:numPr>
        <w:tabs>
          <w:tab w:val="left" w:pos="782"/>
          <w:tab w:val="left" w:pos="784"/>
        </w:tabs>
        <w:spacing w:line="206" w:lineRule="auto"/>
        <w:jc w:val="both"/>
      </w:pPr>
      <w:r>
        <w:t>Per quanto concerne le norme generiche comportamentali, le ulteriori spese condominiali e l’amministrazione del condominio, si rimanda a quanto previsto dal Regolamento Condominiale</w:t>
      </w:r>
      <w:r>
        <w:rPr>
          <w:spacing w:val="40"/>
        </w:rPr>
        <w:t xml:space="preserve"> </w:t>
      </w:r>
      <w:r>
        <w:t>della Residenza “Cavallina”.</w:t>
      </w:r>
    </w:p>
    <w:p w14:paraId="4F01A934" w14:textId="77777777" w:rsidR="0052760B" w:rsidRDefault="00D22471">
      <w:pPr>
        <w:pStyle w:val="Corpotesto"/>
        <w:spacing w:line="208" w:lineRule="auto"/>
        <w:ind w:left="860" w:right="136" w:firstLine="0"/>
      </w:pPr>
      <w:r>
        <w:t>La sottoscrizione del presente contratto costituisce accettazione del Regolamento Condominiale in ogni sua parte.</w:t>
      </w:r>
    </w:p>
    <w:p w14:paraId="0DC5065C" w14:textId="77777777" w:rsidR="0052760B" w:rsidRDefault="0052760B">
      <w:pPr>
        <w:pStyle w:val="Corpotesto"/>
        <w:spacing w:before="161"/>
        <w:ind w:firstLine="0"/>
        <w:jc w:val="left"/>
      </w:pPr>
    </w:p>
    <w:p w14:paraId="5A91C26C" w14:textId="6D761F57" w:rsidR="0052760B" w:rsidRPr="002709A3" w:rsidRDefault="00D22471">
      <w:pPr>
        <w:ind w:left="140"/>
        <w:rPr>
          <w:bCs/>
        </w:rPr>
      </w:pPr>
      <w:r w:rsidRPr="002709A3">
        <w:rPr>
          <w:bCs/>
        </w:rPr>
        <w:t>Dalmine,</w:t>
      </w:r>
      <w:r w:rsidRPr="002709A3">
        <w:rPr>
          <w:bCs/>
          <w:spacing w:val="11"/>
        </w:rPr>
        <w:t xml:space="preserve"> </w:t>
      </w:r>
      <w:r w:rsidRPr="002709A3">
        <w:rPr>
          <w:bCs/>
        </w:rPr>
        <w:t>lì</w:t>
      </w:r>
      <w:r w:rsidRPr="002709A3">
        <w:rPr>
          <w:bCs/>
          <w:spacing w:val="12"/>
        </w:rPr>
        <w:t xml:space="preserve"> </w:t>
      </w:r>
      <w:r w:rsidR="002709A3">
        <w:rPr>
          <w:bCs/>
          <w:spacing w:val="-2"/>
        </w:rPr>
        <w:t>19</w:t>
      </w:r>
      <w:r w:rsidRPr="002709A3">
        <w:rPr>
          <w:bCs/>
          <w:spacing w:val="-2"/>
        </w:rPr>
        <w:t>/12/2023</w:t>
      </w:r>
    </w:p>
    <w:p w14:paraId="24DCA29F" w14:textId="77777777" w:rsidR="0052760B" w:rsidRDefault="0052760B">
      <w:pPr>
        <w:pStyle w:val="Corpotesto"/>
        <w:ind w:firstLine="0"/>
        <w:jc w:val="left"/>
      </w:pPr>
    </w:p>
    <w:p w14:paraId="3F576B21" w14:textId="77777777" w:rsidR="0052760B" w:rsidRDefault="0052760B">
      <w:pPr>
        <w:pStyle w:val="Corpotesto"/>
        <w:spacing w:before="123"/>
        <w:ind w:firstLine="0"/>
        <w:jc w:val="left"/>
      </w:pPr>
    </w:p>
    <w:p w14:paraId="17B5A1C4" w14:textId="77777777" w:rsidR="0052760B" w:rsidRDefault="00D22471">
      <w:pPr>
        <w:pStyle w:val="Corpotesto"/>
        <w:tabs>
          <w:tab w:val="left" w:pos="6541"/>
        </w:tabs>
        <w:ind w:left="666" w:firstLine="0"/>
        <w:jc w:val="left"/>
      </w:pPr>
      <w:r>
        <w:rPr>
          <w:w w:val="110"/>
        </w:rPr>
        <w:t>LA</w:t>
      </w:r>
      <w:r>
        <w:rPr>
          <w:spacing w:val="-7"/>
          <w:w w:val="110"/>
        </w:rPr>
        <w:t xml:space="preserve"> </w:t>
      </w:r>
      <w:r>
        <w:rPr>
          <w:spacing w:val="-2"/>
          <w:w w:val="110"/>
        </w:rPr>
        <w:t>LOCATRICE</w:t>
      </w:r>
      <w:r>
        <w:tab/>
      </w:r>
      <w:r>
        <w:rPr>
          <w:w w:val="110"/>
        </w:rPr>
        <w:t>IL</w:t>
      </w:r>
      <w:r>
        <w:rPr>
          <w:spacing w:val="3"/>
          <w:w w:val="110"/>
        </w:rPr>
        <w:t xml:space="preserve"> </w:t>
      </w:r>
      <w:r>
        <w:rPr>
          <w:spacing w:val="-2"/>
          <w:w w:val="110"/>
        </w:rPr>
        <w:t>CONDUTTORE</w:t>
      </w:r>
    </w:p>
    <w:p w14:paraId="2E0B8856" w14:textId="77777777" w:rsidR="0052760B" w:rsidRDefault="0052760B">
      <w:pPr>
        <w:pStyle w:val="Corpotesto"/>
        <w:spacing w:before="161"/>
        <w:ind w:firstLine="0"/>
        <w:jc w:val="left"/>
      </w:pPr>
    </w:p>
    <w:p w14:paraId="0B7A248F" w14:textId="77777777" w:rsidR="0052760B" w:rsidRDefault="00D22471">
      <w:pPr>
        <w:tabs>
          <w:tab w:val="left" w:pos="6296"/>
        </w:tabs>
        <w:ind w:left="140"/>
      </w:pPr>
      <w:r>
        <w:rPr>
          <w:spacing w:val="-2"/>
          <w:w w:val="135"/>
        </w:rPr>
        <w:t>……………….……………..</w:t>
      </w:r>
      <w:r>
        <w:tab/>
      </w:r>
      <w:r>
        <w:rPr>
          <w:spacing w:val="-2"/>
          <w:w w:val="135"/>
        </w:rPr>
        <w:t>….………………………</w:t>
      </w:r>
    </w:p>
    <w:p w14:paraId="67D94934" w14:textId="77777777" w:rsidR="0052760B" w:rsidRDefault="0052760B">
      <w:pPr>
        <w:pStyle w:val="Corpotesto"/>
        <w:spacing w:before="159"/>
        <w:ind w:firstLine="0"/>
        <w:jc w:val="left"/>
      </w:pPr>
    </w:p>
    <w:p w14:paraId="15DA4621" w14:textId="77777777" w:rsidR="0052760B" w:rsidRDefault="00D22471">
      <w:pPr>
        <w:ind w:left="140"/>
      </w:pPr>
      <w:r>
        <w:rPr>
          <w:spacing w:val="-2"/>
          <w:w w:val="145"/>
        </w:rPr>
        <w:t>………………………………</w:t>
      </w:r>
    </w:p>
    <w:p w14:paraId="71C12B97" w14:textId="77777777" w:rsidR="0052760B" w:rsidRDefault="0052760B">
      <w:pPr>
        <w:pStyle w:val="Corpotesto"/>
        <w:spacing w:before="186"/>
        <w:ind w:firstLine="0"/>
        <w:jc w:val="left"/>
      </w:pPr>
    </w:p>
    <w:p w14:paraId="1AB22443" w14:textId="77777777" w:rsidR="0052760B" w:rsidRDefault="00D22471">
      <w:pPr>
        <w:pStyle w:val="Corpotesto"/>
        <w:spacing w:line="208" w:lineRule="auto"/>
        <w:ind w:left="500" w:right="137" w:hanging="1"/>
      </w:pPr>
      <w:r>
        <w:rPr>
          <w:w w:val="105"/>
        </w:rPr>
        <w:t>Ai sensi e per gli effetti di cui agli artt° 1341 e 1342 C.C., previa loro attenta e specifica rilettura, si approvano espressamente le seguenti clausole: artt. 1-2-3-4-5-6-7-8-9-10-11-12-13-14-15-16-17-</w:t>
      </w:r>
      <w:r>
        <w:rPr>
          <w:spacing w:val="-2"/>
          <w:w w:val="105"/>
        </w:rPr>
        <w:t>18-19-20-21-22-23-24-25-26-27-28-29-30-31-32.</w:t>
      </w:r>
    </w:p>
    <w:p w14:paraId="3F25E11A" w14:textId="77777777" w:rsidR="0052760B" w:rsidRDefault="0052760B">
      <w:pPr>
        <w:pStyle w:val="Corpotesto"/>
        <w:spacing w:before="165"/>
        <w:ind w:firstLine="0"/>
        <w:jc w:val="left"/>
      </w:pPr>
    </w:p>
    <w:p w14:paraId="2B397637" w14:textId="77777777" w:rsidR="0052760B" w:rsidRDefault="00D22471">
      <w:pPr>
        <w:pStyle w:val="Corpotesto"/>
        <w:tabs>
          <w:tab w:val="left" w:pos="6486"/>
        </w:tabs>
        <w:ind w:left="666" w:firstLine="0"/>
        <w:jc w:val="left"/>
      </w:pPr>
      <w:r>
        <w:rPr>
          <w:w w:val="110"/>
        </w:rPr>
        <w:t>LA</w:t>
      </w:r>
      <w:r>
        <w:rPr>
          <w:spacing w:val="-7"/>
          <w:w w:val="110"/>
        </w:rPr>
        <w:t xml:space="preserve"> </w:t>
      </w:r>
      <w:r>
        <w:rPr>
          <w:spacing w:val="-2"/>
          <w:w w:val="110"/>
        </w:rPr>
        <w:t>LOCATRICE</w:t>
      </w:r>
      <w:r>
        <w:tab/>
      </w:r>
      <w:r>
        <w:rPr>
          <w:w w:val="110"/>
        </w:rPr>
        <w:t>IL</w:t>
      </w:r>
      <w:r>
        <w:rPr>
          <w:spacing w:val="3"/>
          <w:w w:val="110"/>
        </w:rPr>
        <w:t xml:space="preserve"> </w:t>
      </w:r>
      <w:r>
        <w:rPr>
          <w:spacing w:val="-2"/>
          <w:w w:val="110"/>
        </w:rPr>
        <w:t>CONDUTTORE</w:t>
      </w:r>
    </w:p>
    <w:p w14:paraId="5678F8AA" w14:textId="77777777" w:rsidR="0052760B" w:rsidRDefault="0052760B">
      <w:pPr>
        <w:pStyle w:val="Corpotesto"/>
        <w:spacing w:before="186"/>
        <w:ind w:firstLine="0"/>
        <w:jc w:val="left"/>
      </w:pPr>
    </w:p>
    <w:p w14:paraId="79E8860B" w14:textId="77777777" w:rsidR="0052760B" w:rsidRDefault="00D22471">
      <w:pPr>
        <w:tabs>
          <w:tab w:val="left" w:pos="6654"/>
        </w:tabs>
        <w:ind w:left="196"/>
        <w:rPr>
          <w:rFonts w:ascii="Arial MT" w:hAnsi="Arial MT"/>
        </w:rPr>
      </w:pPr>
      <w:r>
        <w:rPr>
          <w:rFonts w:ascii="Arial MT" w:hAnsi="Arial MT"/>
          <w:spacing w:val="-2"/>
        </w:rPr>
        <w:t>…………………………….</w:t>
      </w:r>
      <w:r>
        <w:rPr>
          <w:rFonts w:ascii="Arial MT" w:hAnsi="Arial MT"/>
        </w:rPr>
        <w:tab/>
      </w:r>
      <w:r>
        <w:rPr>
          <w:rFonts w:ascii="Arial MT" w:hAnsi="Arial MT"/>
          <w:spacing w:val="-2"/>
        </w:rPr>
        <w:t>………………………….</w:t>
      </w:r>
    </w:p>
    <w:p w14:paraId="686B509A" w14:textId="77777777" w:rsidR="0052760B" w:rsidRDefault="0052760B">
      <w:pPr>
        <w:pStyle w:val="Corpotesto"/>
        <w:ind w:firstLine="0"/>
        <w:jc w:val="left"/>
        <w:rPr>
          <w:rFonts w:ascii="Arial MT"/>
        </w:rPr>
      </w:pPr>
    </w:p>
    <w:p w14:paraId="7800007B" w14:textId="77777777" w:rsidR="0052760B" w:rsidRDefault="0052760B">
      <w:pPr>
        <w:pStyle w:val="Corpotesto"/>
        <w:spacing w:before="2"/>
        <w:ind w:firstLine="0"/>
        <w:jc w:val="left"/>
        <w:rPr>
          <w:rFonts w:ascii="Arial MT"/>
        </w:rPr>
      </w:pPr>
    </w:p>
    <w:p w14:paraId="5E4BF0AC" w14:textId="77777777" w:rsidR="008D4F55" w:rsidRDefault="00D22471">
      <w:pPr>
        <w:ind w:left="203"/>
        <w:rPr>
          <w:rFonts w:ascii="Arial MT" w:hAnsi="Arial MT"/>
          <w:spacing w:val="-2"/>
        </w:rPr>
      </w:pPr>
      <w:r>
        <w:rPr>
          <w:rFonts w:ascii="Arial MT" w:hAnsi="Arial MT"/>
          <w:spacing w:val="-2"/>
        </w:rPr>
        <w:t>……………………………</w:t>
      </w:r>
    </w:p>
    <w:p w14:paraId="5F90DC3A" w14:textId="77777777" w:rsidR="008D4F55" w:rsidRDefault="008D4F55">
      <w:pPr>
        <w:ind w:left="203"/>
        <w:rPr>
          <w:rFonts w:ascii="Arial MT" w:hAnsi="Arial MT"/>
          <w:spacing w:val="-2"/>
        </w:rPr>
      </w:pPr>
    </w:p>
    <w:p w14:paraId="331F5509" w14:textId="7F2ABD09" w:rsidR="0052760B" w:rsidRDefault="008D4F55">
      <w:pPr>
        <w:ind w:left="203"/>
        <w:rPr>
          <w:rFonts w:ascii="Arial MT" w:hAnsi="Arial MT"/>
        </w:rPr>
      </w:pPr>
      <w:r>
        <w:rPr>
          <w:rFonts w:ascii="Arial MT" w:hAnsi="Arial MT"/>
          <w:spacing w:val="-2"/>
        </w:rPr>
        <w:t>N.B. DOCUMENTO CONFORME ALL’ORIGINALE FIRMATO, AGLI ATTI</w:t>
      </w:r>
    </w:p>
    <w:sectPr w:rsidR="0052760B">
      <w:pgSz w:w="11910" w:h="16840"/>
      <w:pgMar w:top="1340" w:right="992" w:bottom="980" w:left="992" w:header="0" w:footer="7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1DCF0" w14:textId="77777777" w:rsidR="00D22471" w:rsidRDefault="00D22471">
      <w:r>
        <w:separator/>
      </w:r>
    </w:p>
  </w:endnote>
  <w:endnote w:type="continuationSeparator" w:id="0">
    <w:p w14:paraId="6537B2C8" w14:textId="77777777" w:rsidR="00D22471" w:rsidRDefault="00D22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5E4C6" w14:textId="77777777" w:rsidR="0052760B" w:rsidRDefault="00D22471">
    <w:pPr>
      <w:pStyle w:val="Corpotesto"/>
      <w:spacing w:line="14" w:lineRule="auto"/>
      <w:ind w:firstLine="0"/>
      <w:jc w:val="left"/>
      <w:rPr>
        <w:sz w:val="20"/>
      </w:rPr>
    </w:pPr>
    <w:r>
      <w:rPr>
        <w:noProof/>
        <w:sz w:val="20"/>
      </w:rPr>
      <mc:AlternateContent>
        <mc:Choice Requires="wps">
          <w:drawing>
            <wp:anchor distT="0" distB="0" distL="0" distR="0" simplePos="0" relativeHeight="487525888" behindDoc="1" locked="0" layoutInCell="1" allowOverlap="1" wp14:anchorId="4CA9C655" wp14:editId="282A91D5">
              <wp:simplePos x="0" y="0"/>
              <wp:positionH relativeFrom="page">
                <wp:posOffset>3703316</wp:posOffset>
              </wp:positionH>
              <wp:positionV relativeFrom="page">
                <wp:posOffset>10056836</wp:posOffset>
              </wp:positionV>
              <wp:extent cx="16573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94310"/>
                      </a:xfrm>
                      <a:prstGeom prst="rect">
                        <a:avLst/>
                      </a:prstGeom>
                    </wps:spPr>
                    <wps:txbx>
                      <w:txbxContent>
                        <w:p w14:paraId="042961E3" w14:textId="77777777" w:rsidR="0052760B" w:rsidRDefault="00D22471">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4CA9C655" id="_x0000_t202" coordsize="21600,21600" o:spt="202" path="m,l,21600r21600,l21600,xe">
              <v:stroke joinstyle="miter"/>
              <v:path gradientshapeok="t" o:connecttype="rect"/>
            </v:shapetype>
            <v:shape id="Textbox 1" o:spid="_x0000_s1026" type="#_x0000_t202" style="position:absolute;margin-left:291.6pt;margin-top:791.9pt;width:13.05pt;height:15.3pt;z-index:-157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" filled="f" stroked="f">
              <v:textbox inset="0,0,0,0">
                <w:txbxContent>
                  <w:p w14:paraId="042961E3" w14:textId="77777777" w:rsidR="0052760B" w:rsidRDefault="00D22471">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E3F91" w14:textId="77777777" w:rsidR="00D22471" w:rsidRDefault="00D22471">
      <w:r>
        <w:separator/>
      </w:r>
    </w:p>
  </w:footnote>
  <w:footnote w:type="continuationSeparator" w:id="0">
    <w:p w14:paraId="30518D20" w14:textId="77777777" w:rsidR="00D22471" w:rsidRDefault="00D224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31E0"/>
    <w:multiLevelType w:val="hybridMultilevel"/>
    <w:tmpl w:val="17A4310A"/>
    <w:lvl w:ilvl="0" w:tplc="BC1AB7EA">
      <w:numFmt w:val="bullet"/>
      <w:lvlText w:val=""/>
      <w:lvlJc w:val="left"/>
      <w:pPr>
        <w:ind w:left="424" w:hanging="284"/>
      </w:pPr>
      <w:rPr>
        <w:rFonts w:ascii="Symbol" w:eastAsia="Symbol" w:hAnsi="Symbol" w:cs="Symbol" w:hint="default"/>
        <w:b w:val="0"/>
        <w:bCs w:val="0"/>
        <w:i w:val="0"/>
        <w:iCs w:val="0"/>
        <w:spacing w:val="0"/>
        <w:w w:val="100"/>
        <w:sz w:val="22"/>
        <w:szCs w:val="22"/>
        <w:lang w:val="it-IT" w:eastAsia="en-US" w:bidi="ar-SA"/>
      </w:rPr>
    </w:lvl>
    <w:lvl w:ilvl="1" w:tplc="443E5122">
      <w:numFmt w:val="bullet"/>
      <w:lvlText w:val=""/>
      <w:lvlJc w:val="left"/>
      <w:pPr>
        <w:ind w:left="860" w:hanging="360"/>
      </w:pPr>
      <w:rPr>
        <w:rFonts w:ascii="Symbol" w:eastAsia="Symbol" w:hAnsi="Symbol" w:cs="Symbol" w:hint="default"/>
        <w:b w:val="0"/>
        <w:bCs w:val="0"/>
        <w:i w:val="0"/>
        <w:iCs w:val="0"/>
        <w:spacing w:val="0"/>
        <w:w w:val="100"/>
        <w:sz w:val="22"/>
        <w:szCs w:val="22"/>
        <w:lang w:val="it-IT" w:eastAsia="en-US" w:bidi="ar-SA"/>
      </w:rPr>
    </w:lvl>
    <w:lvl w:ilvl="2" w:tplc="F094E168">
      <w:numFmt w:val="bullet"/>
      <w:lvlText w:val="•"/>
      <w:lvlJc w:val="left"/>
      <w:pPr>
        <w:ind w:left="1866" w:hanging="360"/>
      </w:pPr>
      <w:rPr>
        <w:rFonts w:hint="default"/>
        <w:lang w:val="it-IT" w:eastAsia="en-US" w:bidi="ar-SA"/>
      </w:rPr>
    </w:lvl>
    <w:lvl w:ilvl="3" w:tplc="FA10BF80">
      <w:numFmt w:val="bullet"/>
      <w:lvlText w:val="•"/>
      <w:lvlJc w:val="left"/>
      <w:pPr>
        <w:ind w:left="2873" w:hanging="360"/>
      </w:pPr>
      <w:rPr>
        <w:rFonts w:hint="default"/>
        <w:lang w:val="it-IT" w:eastAsia="en-US" w:bidi="ar-SA"/>
      </w:rPr>
    </w:lvl>
    <w:lvl w:ilvl="4" w:tplc="2A149096">
      <w:numFmt w:val="bullet"/>
      <w:lvlText w:val="•"/>
      <w:lvlJc w:val="left"/>
      <w:pPr>
        <w:ind w:left="3880" w:hanging="360"/>
      </w:pPr>
      <w:rPr>
        <w:rFonts w:hint="default"/>
        <w:lang w:val="it-IT" w:eastAsia="en-US" w:bidi="ar-SA"/>
      </w:rPr>
    </w:lvl>
    <w:lvl w:ilvl="5" w:tplc="43AEFD94">
      <w:numFmt w:val="bullet"/>
      <w:lvlText w:val="•"/>
      <w:lvlJc w:val="left"/>
      <w:pPr>
        <w:ind w:left="4887" w:hanging="360"/>
      </w:pPr>
      <w:rPr>
        <w:rFonts w:hint="default"/>
        <w:lang w:val="it-IT" w:eastAsia="en-US" w:bidi="ar-SA"/>
      </w:rPr>
    </w:lvl>
    <w:lvl w:ilvl="6" w:tplc="A48C1812">
      <w:numFmt w:val="bullet"/>
      <w:lvlText w:val="•"/>
      <w:lvlJc w:val="left"/>
      <w:pPr>
        <w:ind w:left="5894" w:hanging="360"/>
      </w:pPr>
      <w:rPr>
        <w:rFonts w:hint="default"/>
        <w:lang w:val="it-IT" w:eastAsia="en-US" w:bidi="ar-SA"/>
      </w:rPr>
    </w:lvl>
    <w:lvl w:ilvl="7" w:tplc="BF2EBA3C">
      <w:numFmt w:val="bullet"/>
      <w:lvlText w:val="•"/>
      <w:lvlJc w:val="left"/>
      <w:pPr>
        <w:ind w:left="6901" w:hanging="360"/>
      </w:pPr>
      <w:rPr>
        <w:rFonts w:hint="default"/>
        <w:lang w:val="it-IT" w:eastAsia="en-US" w:bidi="ar-SA"/>
      </w:rPr>
    </w:lvl>
    <w:lvl w:ilvl="8" w:tplc="0FC449C4">
      <w:numFmt w:val="bullet"/>
      <w:lvlText w:val="•"/>
      <w:lvlJc w:val="left"/>
      <w:pPr>
        <w:ind w:left="7907" w:hanging="360"/>
      </w:pPr>
      <w:rPr>
        <w:rFonts w:hint="default"/>
        <w:lang w:val="it-IT" w:eastAsia="en-US" w:bidi="ar-SA"/>
      </w:rPr>
    </w:lvl>
  </w:abstractNum>
  <w:abstractNum w:abstractNumId="1" w15:restartNumberingAfterBreak="0">
    <w:nsid w:val="56844E61"/>
    <w:multiLevelType w:val="hybridMultilevel"/>
    <w:tmpl w:val="2618B6B2"/>
    <w:lvl w:ilvl="0" w:tplc="644C1DD6">
      <w:numFmt w:val="bullet"/>
      <w:lvlText w:val="-"/>
      <w:lvlJc w:val="left"/>
      <w:pPr>
        <w:ind w:left="8231" w:hanging="476"/>
      </w:pPr>
      <w:rPr>
        <w:rFonts w:ascii="Calibri" w:eastAsia="Calibri" w:hAnsi="Calibri" w:cs="Calibri" w:hint="default"/>
        <w:b w:val="0"/>
        <w:bCs w:val="0"/>
        <w:i w:val="0"/>
        <w:iCs w:val="0"/>
        <w:spacing w:val="0"/>
        <w:w w:val="133"/>
        <w:sz w:val="22"/>
        <w:szCs w:val="22"/>
        <w:lang w:val="it-IT" w:eastAsia="en-US" w:bidi="ar-SA"/>
      </w:rPr>
    </w:lvl>
    <w:lvl w:ilvl="1" w:tplc="0874B84C">
      <w:numFmt w:val="bullet"/>
      <w:lvlText w:val="•"/>
      <w:lvlJc w:val="left"/>
      <w:pPr>
        <w:ind w:left="8408" w:hanging="476"/>
      </w:pPr>
      <w:rPr>
        <w:rFonts w:hint="default"/>
        <w:lang w:val="it-IT" w:eastAsia="en-US" w:bidi="ar-SA"/>
      </w:rPr>
    </w:lvl>
    <w:lvl w:ilvl="2" w:tplc="B250480A">
      <w:numFmt w:val="bullet"/>
      <w:lvlText w:val="•"/>
      <w:lvlJc w:val="left"/>
      <w:pPr>
        <w:ind w:left="8576" w:hanging="476"/>
      </w:pPr>
      <w:rPr>
        <w:rFonts w:hint="default"/>
        <w:lang w:val="it-IT" w:eastAsia="en-US" w:bidi="ar-SA"/>
      </w:rPr>
    </w:lvl>
    <w:lvl w:ilvl="3" w:tplc="1D48B4C8">
      <w:numFmt w:val="bullet"/>
      <w:lvlText w:val="•"/>
      <w:lvlJc w:val="left"/>
      <w:pPr>
        <w:ind w:left="8744" w:hanging="476"/>
      </w:pPr>
      <w:rPr>
        <w:rFonts w:hint="default"/>
        <w:lang w:val="it-IT" w:eastAsia="en-US" w:bidi="ar-SA"/>
      </w:rPr>
    </w:lvl>
    <w:lvl w:ilvl="4" w:tplc="E0744C40">
      <w:numFmt w:val="bullet"/>
      <w:lvlText w:val="•"/>
      <w:lvlJc w:val="left"/>
      <w:pPr>
        <w:ind w:left="8912" w:hanging="476"/>
      </w:pPr>
      <w:rPr>
        <w:rFonts w:hint="default"/>
        <w:lang w:val="it-IT" w:eastAsia="en-US" w:bidi="ar-SA"/>
      </w:rPr>
    </w:lvl>
    <w:lvl w:ilvl="5" w:tplc="BBC89AE4">
      <w:numFmt w:val="bullet"/>
      <w:lvlText w:val="•"/>
      <w:lvlJc w:val="left"/>
      <w:pPr>
        <w:ind w:left="9080" w:hanging="476"/>
      </w:pPr>
      <w:rPr>
        <w:rFonts w:hint="default"/>
        <w:lang w:val="it-IT" w:eastAsia="en-US" w:bidi="ar-SA"/>
      </w:rPr>
    </w:lvl>
    <w:lvl w:ilvl="6" w:tplc="91EE04C0">
      <w:numFmt w:val="bullet"/>
      <w:lvlText w:val="•"/>
      <w:lvlJc w:val="left"/>
      <w:pPr>
        <w:ind w:left="9248" w:hanging="476"/>
      </w:pPr>
      <w:rPr>
        <w:rFonts w:hint="default"/>
        <w:lang w:val="it-IT" w:eastAsia="en-US" w:bidi="ar-SA"/>
      </w:rPr>
    </w:lvl>
    <w:lvl w:ilvl="7" w:tplc="83721D02">
      <w:numFmt w:val="bullet"/>
      <w:lvlText w:val="•"/>
      <w:lvlJc w:val="left"/>
      <w:pPr>
        <w:ind w:left="9417" w:hanging="476"/>
      </w:pPr>
      <w:rPr>
        <w:rFonts w:hint="default"/>
        <w:lang w:val="it-IT" w:eastAsia="en-US" w:bidi="ar-SA"/>
      </w:rPr>
    </w:lvl>
    <w:lvl w:ilvl="8" w:tplc="589A6E0E">
      <w:numFmt w:val="bullet"/>
      <w:lvlText w:val="•"/>
      <w:lvlJc w:val="left"/>
      <w:pPr>
        <w:ind w:left="9585" w:hanging="476"/>
      </w:pPr>
      <w:rPr>
        <w:rFonts w:hint="default"/>
        <w:lang w:val="it-IT" w:eastAsia="en-US" w:bidi="ar-SA"/>
      </w:rPr>
    </w:lvl>
  </w:abstractNum>
  <w:abstractNum w:abstractNumId="2" w15:restartNumberingAfterBreak="0">
    <w:nsid w:val="7DB551BD"/>
    <w:multiLevelType w:val="hybridMultilevel"/>
    <w:tmpl w:val="EC8C57E8"/>
    <w:lvl w:ilvl="0" w:tplc="E88AB004">
      <w:start w:val="1"/>
      <w:numFmt w:val="decimal"/>
      <w:lvlText w:val="%1)"/>
      <w:lvlJc w:val="left"/>
      <w:pPr>
        <w:ind w:left="784" w:hanging="360"/>
        <w:jc w:val="left"/>
      </w:pPr>
      <w:rPr>
        <w:rFonts w:hint="default"/>
        <w:spacing w:val="0"/>
        <w:w w:val="109"/>
        <w:lang w:val="it-IT" w:eastAsia="en-US" w:bidi="ar-SA"/>
      </w:rPr>
    </w:lvl>
    <w:lvl w:ilvl="1" w:tplc="181ADFA0">
      <w:numFmt w:val="bullet"/>
      <w:lvlText w:val="-"/>
      <w:lvlJc w:val="left"/>
      <w:pPr>
        <w:ind w:left="860" w:hanging="144"/>
      </w:pPr>
      <w:rPr>
        <w:rFonts w:ascii="Calibri" w:eastAsia="Calibri" w:hAnsi="Calibri" w:cs="Calibri" w:hint="default"/>
        <w:b w:val="0"/>
        <w:bCs w:val="0"/>
        <w:i w:val="0"/>
        <w:iCs w:val="0"/>
        <w:spacing w:val="0"/>
        <w:w w:val="133"/>
        <w:sz w:val="22"/>
        <w:szCs w:val="22"/>
        <w:lang w:val="it-IT" w:eastAsia="en-US" w:bidi="ar-SA"/>
      </w:rPr>
    </w:lvl>
    <w:lvl w:ilvl="2" w:tplc="9F68D51C">
      <w:numFmt w:val="bullet"/>
      <w:lvlText w:val="•"/>
      <w:lvlJc w:val="left"/>
      <w:pPr>
        <w:ind w:left="1866" w:hanging="144"/>
      </w:pPr>
      <w:rPr>
        <w:rFonts w:hint="default"/>
        <w:lang w:val="it-IT" w:eastAsia="en-US" w:bidi="ar-SA"/>
      </w:rPr>
    </w:lvl>
    <w:lvl w:ilvl="3" w:tplc="36AE2EA4">
      <w:numFmt w:val="bullet"/>
      <w:lvlText w:val="•"/>
      <w:lvlJc w:val="left"/>
      <w:pPr>
        <w:ind w:left="2873" w:hanging="144"/>
      </w:pPr>
      <w:rPr>
        <w:rFonts w:hint="default"/>
        <w:lang w:val="it-IT" w:eastAsia="en-US" w:bidi="ar-SA"/>
      </w:rPr>
    </w:lvl>
    <w:lvl w:ilvl="4" w:tplc="A97A2382">
      <w:numFmt w:val="bullet"/>
      <w:lvlText w:val="•"/>
      <w:lvlJc w:val="left"/>
      <w:pPr>
        <w:ind w:left="3880" w:hanging="144"/>
      </w:pPr>
      <w:rPr>
        <w:rFonts w:hint="default"/>
        <w:lang w:val="it-IT" w:eastAsia="en-US" w:bidi="ar-SA"/>
      </w:rPr>
    </w:lvl>
    <w:lvl w:ilvl="5" w:tplc="794CE646">
      <w:numFmt w:val="bullet"/>
      <w:lvlText w:val="•"/>
      <w:lvlJc w:val="left"/>
      <w:pPr>
        <w:ind w:left="4887" w:hanging="144"/>
      </w:pPr>
      <w:rPr>
        <w:rFonts w:hint="default"/>
        <w:lang w:val="it-IT" w:eastAsia="en-US" w:bidi="ar-SA"/>
      </w:rPr>
    </w:lvl>
    <w:lvl w:ilvl="6" w:tplc="C096ADE6">
      <w:numFmt w:val="bullet"/>
      <w:lvlText w:val="•"/>
      <w:lvlJc w:val="left"/>
      <w:pPr>
        <w:ind w:left="5894" w:hanging="144"/>
      </w:pPr>
      <w:rPr>
        <w:rFonts w:hint="default"/>
        <w:lang w:val="it-IT" w:eastAsia="en-US" w:bidi="ar-SA"/>
      </w:rPr>
    </w:lvl>
    <w:lvl w:ilvl="7" w:tplc="D32CE8A2">
      <w:numFmt w:val="bullet"/>
      <w:lvlText w:val="•"/>
      <w:lvlJc w:val="left"/>
      <w:pPr>
        <w:ind w:left="6901" w:hanging="144"/>
      </w:pPr>
      <w:rPr>
        <w:rFonts w:hint="default"/>
        <w:lang w:val="it-IT" w:eastAsia="en-US" w:bidi="ar-SA"/>
      </w:rPr>
    </w:lvl>
    <w:lvl w:ilvl="8" w:tplc="4A783182">
      <w:numFmt w:val="bullet"/>
      <w:lvlText w:val="•"/>
      <w:lvlJc w:val="left"/>
      <w:pPr>
        <w:ind w:left="7907" w:hanging="144"/>
      </w:pPr>
      <w:rPr>
        <w:rFonts w:hint="default"/>
        <w:lang w:val="it-IT" w:eastAsia="en-US" w:bidi="ar-SA"/>
      </w:rPr>
    </w:lvl>
  </w:abstractNum>
  <w:num w:numId="1" w16cid:durableId="1263298871">
    <w:abstractNumId w:val="2"/>
  </w:num>
  <w:num w:numId="2" w16cid:durableId="975916663">
    <w:abstractNumId w:val="0"/>
  </w:num>
  <w:num w:numId="3" w16cid:durableId="814958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60B"/>
    <w:rsid w:val="002709A3"/>
    <w:rsid w:val="0052760B"/>
    <w:rsid w:val="00747462"/>
    <w:rsid w:val="007F151A"/>
    <w:rsid w:val="008D4F55"/>
    <w:rsid w:val="008E4653"/>
    <w:rsid w:val="00D224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7AFFA"/>
  <w15:docId w15:val="{C0A5BED3-B5E2-4015-A88F-DD043DF8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right="2"/>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hanging="360"/>
      <w:jc w:val="both"/>
    </w:pPr>
  </w:style>
  <w:style w:type="paragraph" w:styleId="Titolo">
    <w:name w:val="Title"/>
    <w:basedOn w:val="Normale"/>
    <w:uiPriority w:val="10"/>
    <w:qFormat/>
    <w:pPr>
      <w:spacing w:before="10"/>
      <w:ind w:left="60"/>
    </w:pPr>
    <w:rPr>
      <w:rFonts w:ascii="Times New Roman" w:eastAsia="Times New Roman" w:hAnsi="Times New Roman" w:cs="Times New Roman"/>
      <w:sz w:val="24"/>
      <w:szCs w:val="24"/>
    </w:rPr>
  </w:style>
  <w:style w:type="paragraph" w:styleId="Paragrafoelenco">
    <w:name w:val="List Paragraph"/>
    <w:basedOn w:val="Normale"/>
    <w:uiPriority w:val="1"/>
    <w:qFormat/>
    <w:pPr>
      <w:ind w:left="784" w:right="136"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2537</Words>
  <Characters>14465</Characters>
  <Application>Microsoft Office Word</Application>
  <DocSecurity>0</DocSecurity>
  <Lines>120</Lines>
  <Paragraphs>33</Paragraphs>
  <ScaleCrop>false</ScaleCrop>
  <Company>Azienda Speciale Consortile Dalmine Sociale</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CT. DI LOCAZIONE COMUNE DI DALMINE SUB 704 DEL 27.10.2023</dc:title>
  <dc:creator>User</dc:creator>
  <cp:lastModifiedBy>Marta Zolla</cp:lastModifiedBy>
  <cp:revision>4</cp:revision>
  <dcterms:created xsi:type="dcterms:W3CDTF">2026-08-19T09:00:00Z</dcterms:created>
  <dcterms:modified xsi:type="dcterms:W3CDTF">2026-08-19T09:43:00Z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2023-11-28T00:00:00Z</vt:filetime>
  </property>
  <property fmtid="{D5CDD505-2E9C-101B-9397-08002B2CF9AE}" pid="4" name="Creator">
    <vt:lpwstr>PrimoPDF http://www.primopdf.com</vt:lpwstr>
  </property>
  <property fmtid="{D5CDD505-2E9C-101B-9397-08002B2CF9AE}" pid="5" name="LastSaved">
    <vt:filetime>2026-08-19T00:00:00Z</vt:filetime>
  </property>
  <property fmtid="{D5CDD505-2E9C-101B-9397-08002B2CF9AE}" pid="6" name="Producer">
    <vt:lpwstr>Nitro PDF PrimoPDF</vt:lpwstr>
  </property>
</Properties>
</file>